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C5" w:rsidRPr="000633C5" w:rsidRDefault="000633C5" w:rsidP="000633C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C80"/>
          <w:kern w:val="36"/>
          <w:sz w:val="32"/>
          <w:szCs w:val="32"/>
          <w:lang w:eastAsia="ru-RU"/>
        </w:rPr>
      </w:pPr>
      <w:r w:rsidRPr="000633C5">
        <w:rPr>
          <w:rFonts w:ascii="Arial" w:eastAsia="Times New Roman" w:hAnsi="Arial" w:cs="Arial"/>
          <w:b/>
          <w:bCs/>
          <w:color w:val="003C80"/>
          <w:kern w:val="36"/>
          <w:sz w:val="32"/>
          <w:szCs w:val="32"/>
          <w:lang w:eastAsia="ru-RU"/>
        </w:rPr>
        <w:t>Федеральный закон от 2 мая 2006 г. N 59-ФЗ "О порядке рассмотрения обращений граждан Российской Федерации" (с изменениями и дополнениями)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1"/>
        <w:gridCol w:w="3121"/>
      </w:tblGrid>
      <w:tr w:rsidR="000633C5" w:rsidRPr="000633C5" w:rsidTr="000633C5">
        <w:trPr>
          <w:trHeight w:val="420"/>
          <w:jc w:val="center"/>
        </w:trPr>
        <w:tc>
          <w:tcPr>
            <w:tcW w:w="1650" w:type="pct"/>
            <w:tcBorders>
              <w:right w:val="single" w:sz="6" w:space="0" w:color="D7DBDF"/>
            </w:tcBorders>
            <w:shd w:val="clear" w:color="auto" w:fill="FFFFFF"/>
            <w:vAlign w:val="center"/>
            <w:hideMark/>
          </w:tcPr>
          <w:p w:rsidR="000633C5" w:rsidRPr="000633C5" w:rsidRDefault="000633C5" w:rsidP="000633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ru-RU"/>
              </w:rPr>
            </w:pPr>
            <w:r w:rsidRPr="000633C5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ru-RU"/>
              </w:rPr>
              <w:t>Текст документа</w:t>
            </w:r>
          </w:p>
        </w:tc>
        <w:tc>
          <w:tcPr>
            <w:tcW w:w="1650" w:type="pct"/>
            <w:tcBorders>
              <w:right w:val="single" w:sz="6" w:space="0" w:color="D7DBDF"/>
            </w:tcBorders>
            <w:shd w:val="clear" w:color="auto" w:fill="FFFFFF"/>
            <w:vAlign w:val="center"/>
            <w:hideMark/>
          </w:tcPr>
          <w:p w:rsidR="000633C5" w:rsidRPr="000633C5" w:rsidRDefault="000633C5" w:rsidP="000633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26579A"/>
                <w:sz w:val="21"/>
                <w:szCs w:val="21"/>
                <w:lang w:eastAsia="ru-RU"/>
              </w:rPr>
            </w:pPr>
            <w:r w:rsidRPr="000633C5">
              <w:rPr>
                <w:rFonts w:ascii="Arial" w:eastAsia="Times New Roman" w:hAnsi="Arial" w:cs="Arial"/>
                <w:caps/>
                <w:color w:val="26579A"/>
                <w:sz w:val="21"/>
                <w:szCs w:val="21"/>
                <w:lang w:eastAsia="ru-RU"/>
              </w:rPr>
              <w:t>Аннотация</w:t>
            </w:r>
          </w:p>
        </w:tc>
        <w:tc>
          <w:tcPr>
            <w:tcW w:w="1650" w:type="pct"/>
            <w:tcBorders>
              <w:right w:val="single" w:sz="6" w:space="0" w:color="D7DBDF"/>
            </w:tcBorders>
            <w:shd w:val="clear" w:color="auto" w:fill="FFFFFF"/>
            <w:vAlign w:val="center"/>
            <w:hideMark/>
          </w:tcPr>
          <w:p w:rsidR="000633C5" w:rsidRPr="000633C5" w:rsidRDefault="000633C5" w:rsidP="000633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26579A"/>
                <w:sz w:val="21"/>
                <w:szCs w:val="21"/>
                <w:lang w:eastAsia="ru-RU"/>
              </w:rPr>
            </w:pPr>
            <w:r w:rsidRPr="000633C5">
              <w:rPr>
                <w:rFonts w:ascii="Arial" w:eastAsia="Times New Roman" w:hAnsi="Arial" w:cs="Arial"/>
                <w:caps/>
                <w:color w:val="26579A"/>
                <w:sz w:val="21"/>
                <w:szCs w:val="21"/>
                <w:lang w:eastAsia="ru-RU"/>
              </w:rPr>
              <w:t>Дополнительная информация</w:t>
            </w:r>
          </w:p>
        </w:tc>
      </w:tr>
    </w:tbl>
    <w:p w:rsidR="000633C5" w:rsidRPr="000633C5" w:rsidRDefault="000633C5" w:rsidP="000633C5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bottom w:val="single" w:sz="6" w:space="0" w:color="D7DBDF"/>
          <w:right w:val="single" w:sz="6" w:space="0" w:color="D7DBDF"/>
        </w:tblBorders>
        <w:tblCellMar>
          <w:left w:w="210" w:type="dxa"/>
          <w:right w:w="210" w:type="dxa"/>
        </w:tblCellMar>
        <w:tblLook w:val="04A0" w:firstRow="1" w:lastRow="0" w:firstColumn="1" w:lastColumn="0" w:noHBand="0" w:noVBand="1"/>
      </w:tblPr>
      <w:tblGrid>
        <w:gridCol w:w="9970"/>
      </w:tblGrid>
      <w:tr w:rsidR="000633C5" w:rsidRPr="000633C5" w:rsidTr="000633C5">
        <w:trPr>
          <w:tblCellSpacing w:w="0" w:type="dxa"/>
          <w:jc w:val="center"/>
          <w:hidden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633C5" w:rsidRPr="000633C5" w:rsidRDefault="000633C5" w:rsidP="000633C5">
            <w:p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0633C5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Развернуть </w:t>
            </w:r>
          </w:p>
          <w:p w:rsidR="000633C5" w:rsidRPr="000633C5" w:rsidRDefault="00905C1C" w:rsidP="000633C5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" w:anchor="text" w:history="1">
              <w:r w:rsidR="000633C5" w:rsidRPr="000633C5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Федеральный закон от 2 мая 2006 г. N 59-ФЗ "О порядке рассмотрения обращений граждан Российской Федерации" (с изменениями и дополнениями)</w:t>
              </w:r>
            </w:hyperlink>
            <w:r w:rsidR="000633C5" w:rsidRPr="000633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633C5" w:rsidRPr="000633C5" w:rsidRDefault="00905C1C" w:rsidP="000633C5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" w:anchor="block_1" w:history="1">
              <w:r w:rsidR="000633C5" w:rsidRPr="000633C5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1. Сфера применения настоящего Федерального закона</w:t>
              </w:r>
            </w:hyperlink>
            <w:r w:rsidR="000633C5" w:rsidRPr="000633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633C5" w:rsidRPr="000633C5" w:rsidRDefault="00905C1C" w:rsidP="000633C5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" w:anchor="block_2" w:history="1">
              <w:r w:rsidR="000633C5" w:rsidRPr="000633C5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2. Право граждан на обращение</w:t>
              </w:r>
            </w:hyperlink>
            <w:r w:rsidR="000633C5" w:rsidRPr="000633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633C5" w:rsidRPr="000633C5" w:rsidRDefault="00905C1C" w:rsidP="000633C5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" w:anchor="block_3" w:history="1">
              <w:r w:rsidR="000633C5" w:rsidRPr="000633C5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3. Правовое регулирование правоотношений, связанных с рассмотрением обращений граждан</w:t>
              </w:r>
            </w:hyperlink>
            <w:r w:rsidR="000633C5" w:rsidRPr="000633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633C5" w:rsidRPr="000633C5" w:rsidRDefault="00905C1C" w:rsidP="000633C5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" w:anchor="block_4" w:history="1">
              <w:r w:rsidR="000633C5" w:rsidRPr="000633C5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4. Основные термины, используемые в настоящем Федеральном законе</w:t>
              </w:r>
            </w:hyperlink>
            <w:r w:rsidR="000633C5" w:rsidRPr="000633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633C5" w:rsidRPr="000633C5" w:rsidRDefault="00905C1C" w:rsidP="000633C5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" w:anchor="block_5" w:history="1">
              <w:r w:rsidR="000633C5" w:rsidRPr="000633C5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5. Права гражданина при рассмотрении обращения</w:t>
              </w:r>
            </w:hyperlink>
            <w:r w:rsidR="000633C5" w:rsidRPr="000633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633C5" w:rsidRPr="000633C5" w:rsidRDefault="00905C1C" w:rsidP="000633C5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" w:anchor="block_6" w:history="1">
              <w:r w:rsidR="000633C5" w:rsidRPr="000633C5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6. Гарантии безопасности гражданина в связи с его обращением</w:t>
              </w:r>
            </w:hyperlink>
            <w:r w:rsidR="000633C5" w:rsidRPr="000633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633C5" w:rsidRPr="000633C5" w:rsidRDefault="00905C1C" w:rsidP="000633C5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" w:anchor="block_7" w:history="1">
              <w:r w:rsidR="000633C5" w:rsidRPr="000633C5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7. Требования к письменному обращению</w:t>
              </w:r>
            </w:hyperlink>
            <w:r w:rsidR="000633C5" w:rsidRPr="000633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633C5" w:rsidRPr="000633C5" w:rsidRDefault="00905C1C" w:rsidP="000633C5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" w:anchor="block_8" w:history="1">
              <w:r w:rsidR="000633C5" w:rsidRPr="000633C5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8. Направление и регистрация письменного обращения</w:t>
              </w:r>
            </w:hyperlink>
            <w:r w:rsidR="000633C5" w:rsidRPr="000633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633C5" w:rsidRPr="000633C5" w:rsidRDefault="00905C1C" w:rsidP="000633C5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" w:anchor="block_9" w:history="1">
              <w:r w:rsidR="000633C5" w:rsidRPr="000633C5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9. Обязательность принятия обращения к рассмотрению</w:t>
              </w:r>
            </w:hyperlink>
            <w:r w:rsidR="000633C5" w:rsidRPr="000633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633C5" w:rsidRPr="000633C5" w:rsidRDefault="00905C1C" w:rsidP="000633C5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" w:anchor="block_10" w:history="1">
              <w:r w:rsidR="000633C5" w:rsidRPr="000633C5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10. Рассмотрение обращения</w:t>
              </w:r>
            </w:hyperlink>
            <w:r w:rsidR="000633C5" w:rsidRPr="000633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633C5" w:rsidRPr="000633C5" w:rsidRDefault="00905C1C" w:rsidP="000633C5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7" w:anchor="block_11" w:history="1">
              <w:r w:rsidR="000633C5" w:rsidRPr="000633C5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11. Порядок рассмотрения отдельных обращений</w:t>
              </w:r>
            </w:hyperlink>
            <w:r w:rsidR="000633C5" w:rsidRPr="000633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633C5" w:rsidRPr="000633C5" w:rsidRDefault="00905C1C" w:rsidP="000633C5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8" w:anchor="block_12" w:history="1">
              <w:r w:rsidR="000633C5" w:rsidRPr="000633C5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12. Сроки рассмотрения письменного обращения</w:t>
              </w:r>
            </w:hyperlink>
            <w:r w:rsidR="000633C5" w:rsidRPr="000633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633C5" w:rsidRPr="000633C5" w:rsidRDefault="00905C1C" w:rsidP="000633C5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9" w:anchor="block_13" w:history="1">
              <w:r w:rsidR="000633C5" w:rsidRPr="000633C5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13. Личный прием граждан</w:t>
              </w:r>
            </w:hyperlink>
            <w:r w:rsidR="000633C5" w:rsidRPr="000633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633C5" w:rsidRPr="000633C5" w:rsidRDefault="00905C1C" w:rsidP="000633C5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0" w:anchor="block_14" w:history="1">
              <w:r w:rsidR="000633C5" w:rsidRPr="000633C5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 xml:space="preserve">Статья 14. </w:t>
              </w:r>
              <w:proofErr w:type="gramStart"/>
              <w:r w:rsidR="000633C5" w:rsidRPr="000633C5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Контроль за</w:t>
              </w:r>
              <w:proofErr w:type="gramEnd"/>
              <w:r w:rsidR="000633C5" w:rsidRPr="000633C5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 xml:space="preserve"> соблюдением порядка рассмотрения обращений</w:t>
              </w:r>
            </w:hyperlink>
            <w:r w:rsidR="000633C5" w:rsidRPr="000633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633C5" w:rsidRPr="000633C5" w:rsidRDefault="00905C1C" w:rsidP="000633C5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1" w:anchor="block_15" w:history="1">
              <w:r w:rsidR="000633C5" w:rsidRPr="000633C5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15. Ответственность за нарушение настоящего Федерального закона</w:t>
              </w:r>
            </w:hyperlink>
            <w:r w:rsidR="000633C5" w:rsidRPr="000633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633C5" w:rsidRPr="000633C5" w:rsidRDefault="00905C1C" w:rsidP="000633C5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2" w:anchor="block_16" w:history="1">
              <w:r w:rsidR="000633C5" w:rsidRPr="000633C5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16. Возмещение причиненных убытков и взыскание понесенных расходов при рассмотрении обращений</w:t>
              </w:r>
            </w:hyperlink>
            <w:r w:rsidR="000633C5" w:rsidRPr="000633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633C5" w:rsidRPr="000633C5" w:rsidRDefault="00905C1C" w:rsidP="000633C5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3" w:anchor="block_17" w:history="1">
              <w:r w:rsidR="000633C5" w:rsidRPr="000633C5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17. Признание не действующими на территории Российской Федерации отдельных нормативных правовых актов Союза ССР</w:t>
              </w:r>
            </w:hyperlink>
            <w:r w:rsidR="000633C5" w:rsidRPr="000633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633C5" w:rsidRPr="000633C5" w:rsidRDefault="00905C1C" w:rsidP="000633C5">
            <w:pPr>
              <w:numPr>
                <w:ilvl w:val="0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4" w:anchor="block_18" w:history="1">
              <w:r w:rsidR="000633C5" w:rsidRPr="000633C5">
                <w:rPr>
                  <w:rFonts w:ascii="Arial" w:eastAsia="Times New Roman" w:hAnsi="Arial" w:cs="Arial"/>
                  <w:b/>
                  <w:bCs/>
                  <w:color w:val="26579A"/>
                  <w:sz w:val="20"/>
                  <w:szCs w:val="20"/>
                  <w:lang w:eastAsia="ru-RU"/>
                </w:rPr>
                <w:t>Статья 18. Вступление в силу настоящего Федерального закона</w:t>
              </w:r>
            </w:hyperlink>
            <w:r w:rsidR="000633C5" w:rsidRPr="000633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633C5" w:rsidRPr="000633C5" w:rsidRDefault="000633C5" w:rsidP="000633C5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bookmarkStart w:id="0" w:name="text"/>
            <w:bookmarkEnd w:id="0"/>
          </w:p>
          <w:p w:rsidR="000633C5" w:rsidRPr="000633C5" w:rsidRDefault="000633C5" w:rsidP="000633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Федеральный закон от 2 мая 2006 г. N 59-ФЗ</w:t>
            </w:r>
            <w:r w:rsidRPr="000633C5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br/>
              <w:t>"О порядке рассмотрения обращений граждан Российской Федерации"</w:t>
            </w:r>
          </w:p>
          <w:p w:rsidR="000633C5" w:rsidRPr="000633C5" w:rsidRDefault="000633C5" w:rsidP="000633C5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 xml:space="preserve">С изменениями и дополнениями </w:t>
            </w:r>
            <w:proofErr w:type="gramStart"/>
            <w:r w:rsidRPr="000633C5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от</w:t>
            </w:r>
            <w:proofErr w:type="gramEnd"/>
            <w:r w:rsidRPr="000633C5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:</w:t>
            </w:r>
          </w:p>
          <w:p w:rsidR="000633C5" w:rsidRPr="000633C5" w:rsidRDefault="000633C5" w:rsidP="000633C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июня, 27 июля 2010 г., 7 мая, 2 июля 2013 г.</w:t>
            </w:r>
          </w:p>
          <w:p w:rsidR="000633C5" w:rsidRPr="000633C5" w:rsidRDefault="000633C5" w:rsidP="000633C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633C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Принят</w:t>
            </w:r>
            <w:proofErr w:type="gramEnd"/>
            <w:r w:rsidRPr="000633C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 xml:space="preserve"> Государственной Думой 21 апреля 2006 года</w:t>
            </w:r>
          </w:p>
          <w:p w:rsidR="000633C5" w:rsidRPr="000633C5" w:rsidRDefault="000633C5" w:rsidP="000633C5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633C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Одобрен</w:t>
            </w:r>
            <w:proofErr w:type="gramEnd"/>
            <w:r w:rsidRPr="000633C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 xml:space="preserve"> Советом Федерации 26 апреля 2006 года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Статья 1.</w:t>
            </w: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Сфера применения настоящего Федерального закона</w:t>
            </w:r>
          </w:p>
          <w:p w:rsidR="000633C5" w:rsidRPr="000633C5" w:rsidRDefault="000633C5" w:rsidP="000633C5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0633C5" w:rsidRPr="000633C5" w:rsidRDefault="00905C1C" w:rsidP="000633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25" w:anchor="block_11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Постановлением</w:t>
              </w:r>
            </w:hyperlink>
            <w:r w:rsidR="000633C5"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Конституционного Суда РФ от 18 июля 2012 г. N 19-П взаимосвязанные положения части 1 статьи 1 и </w:t>
            </w:r>
            <w:hyperlink r:id="rId26" w:anchor="block_3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статьи 3</w:t>
              </w:r>
            </w:hyperlink>
            <w:r w:rsidR="000633C5"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настоящего Федерального закона: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proofErr w:type="gramStart"/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- признаны не противоречащими </w:t>
            </w:r>
            <w:hyperlink r:id="rId27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Конституции</w:t>
              </w:r>
            </w:hyperlink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      </w:r>
            <w:proofErr w:type="gramEnd"/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proofErr w:type="gramStart"/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>- признаны не соответствующими Конституции РФ, ее статьям 19 (</w:t>
            </w:r>
            <w:hyperlink r:id="rId28" w:anchor="block_191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часть 1</w:t>
              </w:r>
            </w:hyperlink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), </w:t>
            </w:r>
            <w:hyperlink r:id="rId29" w:anchor="block_30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30</w:t>
              </w:r>
            </w:hyperlink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, </w:t>
            </w:r>
            <w:hyperlink r:id="rId30" w:anchor="block_33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33</w:t>
              </w:r>
            </w:hyperlink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, </w:t>
            </w:r>
            <w:hyperlink r:id="rId31" w:anchor="block_45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45</w:t>
              </w:r>
            </w:hyperlink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>, 55 (</w:t>
            </w:r>
            <w:hyperlink r:id="rId32" w:anchor="block_5503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часть 3</w:t>
              </w:r>
            </w:hyperlink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) и </w:t>
            </w:r>
            <w:hyperlink r:id="rId33" w:anchor="block_76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76</w:t>
              </w:r>
            </w:hyperlink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</w:t>
            </w:r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lastRenderedPageBreak/>
              <w:t>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</w:t>
            </w:r>
            <w:proofErr w:type="gramEnd"/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proofErr w:type="gramStart"/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Впредь до введения в действие нового правового регулирования положения части 1 статьи 1 и </w:t>
            </w:r>
            <w:hyperlink r:id="rId34" w:anchor="block_3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статьи 3</w:t>
              </w:r>
            </w:hyperlink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настоящего Федерального закона </w:t>
            </w:r>
            <w:hyperlink r:id="rId35" w:anchor="block_13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должны применяться</w:t>
              </w:r>
            </w:hyperlink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- исходя из требований статей 19 (</w:t>
            </w:r>
            <w:hyperlink r:id="rId36" w:anchor="block_191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часть 1</w:t>
              </w:r>
            </w:hyperlink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), </w:t>
            </w:r>
            <w:hyperlink r:id="rId37" w:anchor="block_33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33</w:t>
              </w:r>
            </w:hyperlink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, </w:t>
            </w:r>
            <w:hyperlink r:id="rId38" w:anchor="block_45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45</w:t>
              </w:r>
            </w:hyperlink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>, 72 (</w:t>
            </w:r>
            <w:hyperlink r:id="rId39" w:anchor="block_7202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пункт "б" части 1</w:t>
              </w:r>
            </w:hyperlink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) и </w:t>
            </w:r>
            <w:hyperlink r:id="rId40" w:anchor="block_76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76</w:t>
              </w:r>
            </w:hyperlink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Конституции РФ и основанных на них правовых позиций Конституционного Суда РФ, выраженных в вышеназванном </w:t>
            </w:r>
            <w:hyperlink r:id="rId41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Постановлении</w:t>
              </w:r>
            </w:hyperlink>
            <w:proofErr w:type="gramEnd"/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      </w:r>
            <w:hyperlink r:id="rId42" w:anchor="block_33" w:history="1">
              <w:r w:rsidRPr="000633C5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Конституцией</w:t>
              </w:r>
            </w:hyperlink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      </w:r>
          </w:p>
          <w:p w:rsidR="000633C5" w:rsidRPr="000633C5" w:rsidRDefault="000633C5" w:rsidP="000633C5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Информация об изменениях:</w:t>
            </w:r>
          </w:p>
          <w:p w:rsidR="000633C5" w:rsidRPr="000633C5" w:rsidRDefault="00905C1C" w:rsidP="000633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43" w:anchor="block_21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Федеральным законом</w:t>
              </w:r>
            </w:hyperlink>
            <w:r w:rsidR="000633C5"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от 7 мая 2013 г. N 80-ФЗ статья 1 настоящего Федерального закона дополнена частью 4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4. </w:t>
            </w:r>
            <w:proofErr w:type="gramStart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      </w:r>
            <w:proofErr w:type="gramEnd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их должностными лицами.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Статья 2.</w:t>
            </w: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Право граждан на обращение</w:t>
            </w:r>
          </w:p>
          <w:p w:rsidR="000633C5" w:rsidRPr="000633C5" w:rsidRDefault="000633C5" w:rsidP="000633C5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Информация об изменениях:</w:t>
            </w:r>
          </w:p>
          <w:p w:rsidR="000633C5" w:rsidRPr="000633C5" w:rsidRDefault="00905C1C" w:rsidP="000633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44" w:anchor="block_22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Федеральным законом</w:t>
              </w:r>
            </w:hyperlink>
            <w:r w:rsidR="000633C5"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от 7 мая 2013 г. N 80-ФЗ часть 1 статьи 2 настоящего Федерального закона изложена в новой редакции</w:t>
            </w:r>
          </w:p>
          <w:p w:rsidR="000633C5" w:rsidRPr="000633C5" w:rsidRDefault="00905C1C" w:rsidP="000633C5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45" w:anchor="block_201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См. текст части в предыдущей редакции</w:t>
              </w:r>
            </w:hyperlink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Рассмотрение обращений граждан осуществляется бесплатно.</w:t>
            </w:r>
          </w:p>
          <w:p w:rsidR="000633C5" w:rsidRPr="000633C5" w:rsidRDefault="000633C5" w:rsidP="000633C5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33C5" w:rsidRPr="000633C5" w:rsidRDefault="000633C5" w:rsidP="000633C5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0633C5" w:rsidRPr="000633C5" w:rsidRDefault="00905C1C" w:rsidP="000633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46" w:anchor="block_11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Постановлением</w:t>
              </w:r>
            </w:hyperlink>
            <w:r w:rsidR="000633C5"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Конституционного Суда РФ от 18 июля 2012 г. N 19-П взаимосвязанные положения </w:t>
            </w:r>
            <w:hyperlink r:id="rId47" w:anchor="block_101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части 1 статьи 1</w:t>
              </w:r>
            </w:hyperlink>
            <w:r w:rsidR="000633C5"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и статьи 3 настоящего Федерального закона:</w:t>
            </w:r>
          </w:p>
          <w:p w:rsidR="000633C5" w:rsidRPr="000633C5" w:rsidRDefault="000633C5" w:rsidP="000633C5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proofErr w:type="gramStart"/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- признаны не противоречащими </w:t>
            </w:r>
            <w:hyperlink r:id="rId48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Конституции</w:t>
              </w:r>
            </w:hyperlink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      </w:r>
            <w:proofErr w:type="gramEnd"/>
          </w:p>
          <w:p w:rsidR="000633C5" w:rsidRPr="000633C5" w:rsidRDefault="000633C5" w:rsidP="000633C5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proofErr w:type="gramStart"/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>- признаны не соответствующими Конституции РФ, ее статьям 19 (</w:t>
            </w:r>
            <w:hyperlink r:id="rId49" w:anchor="block_191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часть 1</w:t>
              </w:r>
            </w:hyperlink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), </w:t>
            </w:r>
            <w:hyperlink r:id="rId50" w:anchor="block_30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30</w:t>
              </w:r>
            </w:hyperlink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, </w:t>
            </w:r>
            <w:hyperlink r:id="rId51" w:anchor="block_33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33</w:t>
              </w:r>
            </w:hyperlink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, </w:t>
            </w:r>
            <w:hyperlink r:id="rId52" w:anchor="block_45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45</w:t>
              </w:r>
            </w:hyperlink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>, 55 (</w:t>
            </w:r>
            <w:hyperlink r:id="rId53" w:anchor="block_5503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часть 3</w:t>
              </w:r>
            </w:hyperlink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) и </w:t>
            </w:r>
            <w:hyperlink r:id="rId54" w:anchor="block_76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76</w:t>
              </w:r>
            </w:hyperlink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</w:t>
            </w:r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lastRenderedPageBreak/>
              <w:t>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</w:t>
            </w:r>
            <w:proofErr w:type="gramEnd"/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      </w:r>
          </w:p>
          <w:p w:rsidR="000633C5" w:rsidRPr="000633C5" w:rsidRDefault="000633C5" w:rsidP="000633C5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proofErr w:type="gramStart"/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Впредь до введения в действие нового правового регулирования положения </w:t>
            </w:r>
            <w:hyperlink r:id="rId55" w:anchor="block_101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части 1 статьи 1</w:t>
              </w:r>
            </w:hyperlink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и статьи 3 настоящего Федерального закона </w:t>
            </w:r>
            <w:hyperlink r:id="rId56" w:anchor="block_13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должны применяться</w:t>
              </w:r>
            </w:hyperlink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- исходя из требований статей 19 (</w:t>
            </w:r>
            <w:hyperlink r:id="rId57" w:anchor="block_191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часть 1</w:t>
              </w:r>
            </w:hyperlink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), </w:t>
            </w:r>
            <w:hyperlink r:id="rId58" w:anchor="block_33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33</w:t>
              </w:r>
            </w:hyperlink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, </w:t>
            </w:r>
            <w:hyperlink r:id="rId59" w:anchor="block_45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45</w:t>
              </w:r>
            </w:hyperlink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>, 72 (</w:t>
            </w:r>
            <w:hyperlink r:id="rId60" w:anchor="block_7202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пункт "б" части 1</w:t>
              </w:r>
            </w:hyperlink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) и </w:t>
            </w:r>
            <w:hyperlink r:id="rId61" w:anchor="block_76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76</w:t>
              </w:r>
            </w:hyperlink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Конституции РФ и основанных на них правовых позиций Конституционного Суда РФ, выраженных в вышеназванном </w:t>
            </w:r>
            <w:hyperlink r:id="rId62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Постановлении</w:t>
              </w:r>
            </w:hyperlink>
            <w:proofErr w:type="gramEnd"/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Статья 3.</w:t>
            </w: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Правовое регулирование правоотношений, связанных с рассмотрением обращений граждан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Правоотношения, связанные с рассмотрением обращений граждан, регулируются </w:t>
            </w:r>
            <w:hyperlink r:id="rId63" w:anchor="block_33" w:history="1">
              <w:r w:rsidRPr="000633C5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Конституцией</w:t>
              </w:r>
            </w:hyperlink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      </w:r>
          </w:p>
          <w:p w:rsidR="000633C5" w:rsidRPr="000633C5" w:rsidRDefault="000633C5" w:rsidP="000633C5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Статья 4.</w:t>
            </w: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Основные термины, используемые в настоящем Федеральном законе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целей настоящего Федерального закона используются следующие основные термины:</w:t>
            </w:r>
          </w:p>
          <w:p w:rsidR="000633C5" w:rsidRPr="000633C5" w:rsidRDefault="000633C5" w:rsidP="000633C5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Информация об изменениях:</w:t>
            </w:r>
          </w:p>
          <w:p w:rsidR="000633C5" w:rsidRPr="000633C5" w:rsidRDefault="00905C1C" w:rsidP="000633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64" w:anchor="block_2211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Федеральным законом</w:t>
              </w:r>
            </w:hyperlink>
            <w:r w:rsidR="000633C5"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от 27 июля 2010 г. N 227-ФЗ в пункт 1 статьи 4 настоящего Федерального закона внесены изменения, </w:t>
            </w:r>
            <w:hyperlink r:id="rId65" w:anchor="block_291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вступающие в силу</w:t>
              </w:r>
            </w:hyperlink>
            <w:r w:rsidR="000633C5"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с 1 января 2011 г.</w:t>
            </w:r>
          </w:p>
          <w:p w:rsidR="000633C5" w:rsidRPr="000633C5" w:rsidRDefault="00905C1C" w:rsidP="000633C5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66" w:anchor="block_401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См. текст пункта в предыдущей редакции</w:t>
              </w:r>
            </w:hyperlink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1) </w:t>
            </w:r>
            <w:r w:rsidRPr="000633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обращение гражданина (далее - обращение)</w:t>
            </w: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2) </w:t>
            </w:r>
            <w:r w:rsidRPr="000633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предложение</w:t>
            </w: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3) </w:t>
            </w:r>
            <w:r w:rsidRPr="000633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заявление</w:t>
            </w: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4) </w:t>
            </w:r>
            <w:r w:rsidRPr="000633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жалоба</w:t>
            </w: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5) </w:t>
            </w:r>
            <w:r w:rsidRPr="000633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должностное лицо</w:t>
            </w: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Статья 5.</w:t>
            </w: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Права гражданина при рассмотрении обращения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рассмотрении обращения государственным органом, органом местного самоуправления или должностным лицом гражданин имеет право:</w:t>
            </w:r>
          </w:p>
          <w:p w:rsidR="000633C5" w:rsidRPr="000633C5" w:rsidRDefault="000633C5" w:rsidP="000633C5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Информация об изменениях:</w:t>
            </w:r>
          </w:p>
          <w:p w:rsidR="000633C5" w:rsidRPr="000633C5" w:rsidRDefault="00905C1C" w:rsidP="000633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67" w:anchor="block_2212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Федеральным законом</w:t>
              </w:r>
            </w:hyperlink>
            <w:r w:rsidR="000633C5"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от 27 июля 2010 г. N 227-ФЗ в пункт 1 статьи 5 настоящего Федерального закона внесены изменения, </w:t>
            </w:r>
            <w:hyperlink r:id="rId68" w:anchor="block_291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вступающие в силу</w:t>
              </w:r>
            </w:hyperlink>
            <w:r w:rsidR="000633C5"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с 1 января 2011 г.</w:t>
            </w:r>
          </w:p>
          <w:p w:rsidR="000633C5" w:rsidRPr="000633C5" w:rsidRDefault="00905C1C" w:rsidP="000633C5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69" w:anchor="block_501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См. текст пункта в предыдущей редакции</w:t>
              </w:r>
            </w:hyperlink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 представлять дополнительные документы и материалы либо обращаться с просьбой об их истребовании, в том числе в электронной форме;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      </w:r>
            <w:hyperlink r:id="rId70" w:anchor="block_5" w:history="1">
              <w:r w:rsidRPr="000633C5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государственную</w:t>
              </w:r>
            </w:hyperlink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или иную охраняемую федеральным законом тайну;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3) получать письменный ответ по существу поставленных в обращении вопросов, за исключением случаев, указанных в </w:t>
            </w:r>
            <w:hyperlink r:id="rId71" w:anchor="block_11" w:history="1">
              <w:r w:rsidRPr="000633C5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статье 11</w:t>
              </w:r>
            </w:hyperlink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5) обращаться с заявлением о прекращении рассмотрения обращения.</w:t>
            </w:r>
          </w:p>
          <w:p w:rsidR="000633C5" w:rsidRPr="000633C5" w:rsidRDefault="000633C5" w:rsidP="000633C5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Статья 6.</w:t>
            </w: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Гарантии безопасности гражданина в связи с его обращением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Статья 7.</w:t>
            </w: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Требования к письменному обращению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      </w:r>
            <w:proofErr w:type="gramEnd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ставит личную подпись и дату.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В случае необходимости в подтверждение своих доводов гражданин прилагает к письменному обращению документы и материалы либо их копии.</w:t>
            </w:r>
          </w:p>
          <w:p w:rsidR="000633C5" w:rsidRPr="000633C5" w:rsidRDefault="000633C5" w:rsidP="000633C5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Информация об изменениях:</w:t>
            </w:r>
          </w:p>
          <w:p w:rsidR="000633C5" w:rsidRPr="000633C5" w:rsidRDefault="00905C1C" w:rsidP="000633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72" w:anchor="block_2213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Федеральным законом</w:t>
              </w:r>
            </w:hyperlink>
            <w:r w:rsidR="000633C5"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от 27 июля 2010 г. N 227-ФЗ часть 3 статьи 7 настоящего Федерального закона изложена в новой редакции, </w:t>
            </w:r>
            <w:hyperlink r:id="rId73" w:anchor="block_291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вступающей в силу</w:t>
              </w:r>
            </w:hyperlink>
            <w:r w:rsidR="000633C5"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с 1 января 2011 г.</w:t>
            </w:r>
          </w:p>
          <w:p w:rsidR="000633C5" w:rsidRPr="000633C5" w:rsidRDefault="00905C1C" w:rsidP="000633C5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74" w:anchor="block_703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См. текст части в предыдущей редакции</w:t>
              </w:r>
            </w:hyperlink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      </w:r>
            <w:proofErr w:type="gramStart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      </w:r>
            <w:proofErr w:type="gramEnd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      </w:r>
          </w:p>
          <w:p w:rsidR="000633C5" w:rsidRPr="000633C5" w:rsidRDefault="000633C5" w:rsidP="000633C5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Статья 8.</w:t>
            </w: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Направление и регистрация письменного обращения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      </w:r>
            <w:hyperlink r:id="rId75" w:anchor="block_1104" w:history="1">
              <w:r w:rsidRPr="000633C5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части 4 статьи 11</w:t>
              </w:r>
              <w:proofErr w:type="gramEnd"/>
            </w:hyperlink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настоящего Федерального закона.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В случае</w:t>
            </w:r>
            <w:proofErr w:type="gramStart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      </w:r>
            <w:proofErr w:type="gramStart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которых</w:t>
            </w:r>
            <w:proofErr w:type="gramEnd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обжалуется.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 В случае</w:t>
            </w:r>
            <w:proofErr w:type="gramStart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lastRenderedPageBreak/>
              <w:t>Статья 9.</w:t>
            </w: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Обязательность принятия обращения к рассмотрению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Статья 10.</w:t>
            </w: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Рассмотрение обращения</w:t>
            </w:r>
          </w:p>
          <w:p w:rsidR="000633C5" w:rsidRPr="000633C5" w:rsidRDefault="000633C5" w:rsidP="000633C5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См. </w:t>
            </w:r>
            <w:hyperlink r:id="rId76" w:history="1">
              <w:r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справку</w:t>
              </w:r>
            </w:hyperlink>
            <w:r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о порядке рассмотрения обращений граждан в органах государственной власти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Государственный орган, орган местного самоуправления или должностное лицо: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      </w:r>
          </w:p>
          <w:p w:rsidR="000633C5" w:rsidRPr="000633C5" w:rsidRDefault="000633C5" w:rsidP="000633C5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Информация об изменениях:</w:t>
            </w:r>
          </w:p>
          <w:p w:rsidR="000633C5" w:rsidRPr="000633C5" w:rsidRDefault="00905C1C" w:rsidP="000633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77" w:anchor="block_22141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Федеральным законом</w:t>
              </w:r>
            </w:hyperlink>
            <w:r w:rsidR="000633C5"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от 27 июля 2010 г. N 227-ФЗ в пункт 2 части 1 статьи 10 настоящего Федерального закона внесены изменения, </w:t>
            </w:r>
            <w:hyperlink r:id="rId78" w:anchor="block_291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вступающие в силу</w:t>
              </w:r>
            </w:hyperlink>
            <w:r w:rsidR="000633C5"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с 1 января 2011 г.</w:t>
            </w:r>
          </w:p>
          <w:p w:rsidR="000633C5" w:rsidRPr="000633C5" w:rsidRDefault="00905C1C" w:rsidP="000633C5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79" w:anchor="block_10012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См. текст пункта в предыдущей редакции</w:t>
              </w:r>
            </w:hyperlink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3) принимает меры, направленные на восстановление или защиту нарушенных прав, свобод и законных интересов гражданина;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4) дает письменный ответ по существу поставленных в обращении вопросов, за исключением случаев, указанных в </w:t>
            </w:r>
            <w:hyperlink r:id="rId80" w:anchor="block_11" w:history="1">
              <w:r w:rsidRPr="000633C5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статье 11</w:t>
              </w:r>
            </w:hyperlink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настоящего Федерального закона;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      </w:r>
            <w:hyperlink r:id="rId81" w:anchor="block_5" w:history="1">
              <w:r w:rsidRPr="000633C5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государственную</w:t>
              </w:r>
            </w:hyperlink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или иную охраняемую федеральным законом тайну, и для которых установлен особый порядок</w:t>
            </w:r>
            <w:proofErr w:type="gramEnd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предоставления.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      </w:r>
          </w:p>
          <w:p w:rsidR="000633C5" w:rsidRPr="000633C5" w:rsidRDefault="000633C5" w:rsidP="000633C5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Информация об изменениях:</w:t>
            </w:r>
          </w:p>
          <w:p w:rsidR="000633C5" w:rsidRPr="000633C5" w:rsidRDefault="00905C1C" w:rsidP="000633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82" w:anchor="block_22142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Федеральным законом</w:t>
              </w:r>
            </w:hyperlink>
            <w:r w:rsidR="000633C5"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от 27 июля 2010 г. N 227-ФЗ часть 4 статьи 10 настоящего Федерального закона изложена в новой редакции, </w:t>
            </w:r>
            <w:hyperlink r:id="rId83" w:anchor="block_291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вступающей в силу</w:t>
              </w:r>
            </w:hyperlink>
            <w:r w:rsidR="000633C5"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с 1 января 2011 г.</w:t>
            </w:r>
          </w:p>
          <w:p w:rsidR="000633C5" w:rsidRPr="000633C5" w:rsidRDefault="00905C1C" w:rsidP="000633C5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84" w:anchor="block_1004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См. текст части в предыдущей редакции</w:t>
              </w:r>
            </w:hyperlink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Статья 11.</w:t>
            </w: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Порядок рассмотрения отдельных обращений</w:t>
            </w:r>
          </w:p>
          <w:p w:rsidR="000633C5" w:rsidRPr="000633C5" w:rsidRDefault="000633C5" w:rsidP="000633C5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Информация об изменениях:</w:t>
            </w:r>
          </w:p>
          <w:p w:rsidR="000633C5" w:rsidRPr="000633C5" w:rsidRDefault="00905C1C" w:rsidP="000633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85" w:anchor="block_1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Федеральным законом</w:t>
              </w:r>
            </w:hyperlink>
            <w:r w:rsidR="000633C5"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от 2 июля 2013 г. N 182-ФЗ в часть первую статьи 11 настоящего Федерального закона внесены изменения</w:t>
            </w:r>
          </w:p>
          <w:p w:rsidR="000633C5" w:rsidRPr="000633C5" w:rsidRDefault="00905C1C" w:rsidP="000633C5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86" w:anchor="block_1101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См. текст части в предыдущей редакции</w:t>
              </w:r>
            </w:hyperlink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В случае</w:t>
            </w:r>
            <w:proofErr w:type="gramStart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 w:rsidR="000633C5" w:rsidRPr="000633C5" w:rsidRDefault="000633C5" w:rsidP="000633C5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Информация об изменениях:</w:t>
            </w:r>
          </w:p>
          <w:p w:rsidR="000633C5" w:rsidRPr="000633C5" w:rsidRDefault="00905C1C" w:rsidP="000633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87" w:anchor="block_1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Федеральным законом</w:t>
              </w:r>
            </w:hyperlink>
            <w:r w:rsidR="000633C5"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от 29 июня 2010 г. N 126-ФЗ в часть вторую статьи 11 настоящего Федерального закона внесены изменения</w:t>
            </w:r>
          </w:p>
          <w:p w:rsidR="000633C5" w:rsidRPr="000633C5" w:rsidRDefault="00905C1C" w:rsidP="000633C5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88" w:anchor="block_1102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См. текст части в предыдущей редакции</w:t>
              </w:r>
            </w:hyperlink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      </w:r>
            <w:proofErr w:type="gramEnd"/>
          </w:p>
          <w:p w:rsidR="000633C5" w:rsidRPr="000633C5" w:rsidRDefault="000633C5" w:rsidP="000633C5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Информация об изменениях:</w:t>
            </w:r>
          </w:p>
          <w:p w:rsidR="000633C5" w:rsidRPr="000633C5" w:rsidRDefault="00905C1C" w:rsidP="000633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89" w:anchor="block_2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Федеральным законом</w:t>
              </w:r>
            </w:hyperlink>
            <w:r w:rsidR="000633C5"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от 29 июня 2010 г. N 126-ФЗ в часть четвертую статьи 11 настоящего Федерального закона внесены изменения</w:t>
            </w:r>
          </w:p>
          <w:p w:rsidR="000633C5" w:rsidRPr="000633C5" w:rsidRDefault="00905C1C" w:rsidP="000633C5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90" w:anchor="block_1104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См. текст части в предыдущей редакции</w:t>
              </w:r>
            </w:hyperlink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В случае</w:t>
            </w:r>
            <w:proofErr w:type="gramStart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      </w:r>
          </w:p>
          <w:p w:rsidR="000633C5" w:rsidRPr="000633C5" w:rsidRDefault="000633C5" w:rsidP="000633C5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Информация об изменениях:</w:t>
            </w:r>
          </w:p>
          <w:p w:rsidR="000633C5" w:rsidRPr="000633C5" w:rsidRDefault="00905C1C" w:rsidP="000633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91" w:anchor="block_2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Федеральным законом</w:t>
              </w:r>
            </w:hyperlink>
            <w:r w:rsidR="000633C5" w:rsidRPr="000633C5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от 2 июля 2013 г. N 182-ФЗ в часть пятую статьи 11 настоящего Федерального закона внесены изменения</w:t>
            </w:r>
          </w:p>
          <w:p w:rsidR="000633C5" w:rsidRPr="000633C5" w:rsidRDefault="00905C1C" w:rsidP="000633C5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92" w:anchor="block_1105" w:history="1">
              <w:r w:rsidR="000633C5" w:rsidRPr="000633C5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См. текст части в предыдущей редакции</w:t>
              </w:r>
            </w:hyperlink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В случае</w:t>
            </w:r>
            <w:proofErr w:type="gramStart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В случае</w:t>
            </w:r>
            <w:proofErr w:type="gramStart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если ответ по существу поставленного в обращении вопроса не может быть дан без разглашения сведений, составляющих </w:t>
            </w:r>
            <w:hyperlink r:id="rId93" w:anchor="block_5" w:history="1">
              <w:r w:rsidRPr="000633C5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государственную</w:t>
              </w:r>
            </w:hyperlink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 В случае</w:t>
            </w:r>
            <w:proofErr w:type="gramStart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" w:name="_GoBack"/>
            <w:bookmarkEnd w:id="1"/>
            <w:r w:rsidRPr="000633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Статья 12.</w:t>
            </w: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Сроки рассмотрения письменного обращения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исключительных случаях, а также в случае направления запроса, предусмотренного </w:t>
            </w:r>
            <w:hyperlink r:id="rId94" w:anchor="block_1002" w:history="1">
              <w:r w:rsidRPr="000633C5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частью 2 статьи 10</w:t>
              </w:r>
            </w:hyperlink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      </w:r>
            <w:proofErr w:type="gramEnd"/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Статья 13.</w:t>
            </w: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Личный прием граждан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При личном приеме гражданин предъявляет документ, удостоверяющий его личность.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Содержание устного обращения заносится в карточку личного приема гражданина. В случае</w:t>
            </w:r>
            <w:proofErr w:type="gramStart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4. Письменное обращение, принятое в ходе личного приема, подлежит регистрации и рассмотрению </w:t>
            </w: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 порядке, установленном настоящим Федеральным законом.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В случае</w:t>
            </w:r>
            <w:proofErr w:type="gramStart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Статья 14.</w:t>
            </w: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соблюдением порядка рассмотрения обращений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Государственные органы, органы местного самоуправления и должностные лица осуществляют в пределах своей компетенции </w:t>
            </w:r>
            <w:proofErr w:type="gramStart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Статья 15.</w:t>
            </w: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Ответственность за нарушение настоящего Федерального закона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Лица, виновные в нарушении настоящего Федерального закона, несут ответственность, предусмотренную </w:t>
            </w:r>
            <w:hyperlink r:id="rId95" w:anchor="block_559" w:history="1">
              <w:r w:rsidRPr="000633C5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законодательством</w:t>
              </w:r>
            </w:hyperlink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Российской Федерации.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Статья 16.</w:t>
            </w: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Возмещение причиненных убытков и взыскание понесенных расходов при рассмотрении обращений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В случае</w:t>
            </w:r>
            <w:proofErr w:type="gramStart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Статья 17.</w:t>
            </w: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Признание не действующими на территории Российской Федерации отдельных нормативных правовых актов Союза ССР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Признать не действующими на территории Российской Федерации: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1) </w:t>
            </w:r>
            <w:hyperlink r:id="rId96" w:history="1">
              <w:r w:rsidRPr="000633C5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Указ</w:t>
              </w:r>
            </w:hyperlink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3) </w:t>
            </w:r>
            <w:hyperlink r:id="rId97" w:history="1">
              <w:r w:rsidRPr="000633C5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Указ</w:t>
              </w:r>
            </w:hyperlink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4) </w:t>
            </w:r>
            <w:hyperlink r:id="rId98" w:history="1">
              <w:r w:rsidRPr="000633C5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Закон</w:t>
              </w:r>
            </w:hyperlink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      </w:r>
            <w:hyperlink r:id="rId99" w:history="1">
              <w:r w:rsidRPr="000633C5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Указа</w:t>
              </w:r>
            </w:hyperlink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      </w:r>
            <w:proofErr w:type="gramEnd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заявлений и жалоб граждан";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5) </w:t>
            </w:r>
            <w:hyperlink r:id="rId100" w:history="1">
              <w:r w:rsidRPr="000633C5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Указ</w:t>
              </w:r>
            </w:hyperlink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      </w:r>
            <w:hyperlink r:id="rId101" w:history="1">
              <w:r w:rsidRPr="000633C5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Указа</w:t>
              </w:r>
            </w:hyperlink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      </w:r>
            <w:proofErr w:type="gramEnd"/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граждан".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left="8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Статья 18.</w:t>
            </w: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Вступление в силу настоящего Федерального закона</w:t>
            </w:r>
          </w:p>
          <w:p w:rsidR="000633C5" w:rsidRPr="000633C5" w:rsidRDefault="000633C5" w:rsidP="000633C5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Настоящий Федеральный закон вступает в силу по истечении 180 дней после дня его </w:t>
            </w:r>
            <w:hyperlink r:id="rId102" w:history="1">
              <w:r w:rsidRPr="000633C5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официального опубликования</w:t>
              </w:r>
            </w:hyperlink>
            <w:r w:rsidRPr="000633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1"/>
              <w:gridCol w:w="3134"/>
            </w:tblGrid>
            <w:tr w:rsidR="000633C5" w:rsidRPr="000633C5" w:rsidTr="00905C1C">
              <w:trPr>
                <w:tblCellSpacing w:w="15" w:type="dxa"/>
              </w:trPr>
              <w:tc>
                <w:tcPr>
                  <w:tcW w:w="3301" w:type="pct"/>
                  <w:vAlign w:val="bottom"/>
                  <w:hideMark/>
                </w:tcPr>
                <w:p w:rsidR="000633C5" w:rsidRPr="000633C5" w:rsidRDefault="000633C5" w:rsidP="000633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633C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Президент Российской Федерации</w:t>
                  </w:r>
                </w:p>
              </w:tc>
              <w:tc>
                <w:tcPr>
                  <w:tcW w:w="1651" w:type="pct"/>
                  <w:vAlign w:val="bottom"/>
                  <w:hideMark/>
                </w:tcPr>
                <w:p w:rsidR="000633C5" w:rsidRPr="000633C5" w:rsidRDefault="000633C5" w:rsidP="000633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633C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В. Путин</w:t>
                  </w:r>
                </w:p>
              </w:tc>
            </w:tr>
          </w:tbl>
          <w:p w:rsidR="000633C5" w:rsidRPr="000633C5" w:rsidRDefault="000633C5" w:rsidP="000633C5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0633C5" w:rsidRPr="000633C5" w:rsidRDefault="000633C5" w:rsidP="000633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Москва, Кремль</w:t>
            </w:r>
          </w:p>
          <w:p w:rsidR="000633C5" w:rsidRPr="000633C5" w:rsidRDefault="000633C5" w:rsidP="000633C5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мая 2006 г.</w:t>
            </w:r>
          </w:p>
          <w:p w:rsidR="000633C5" w:rsidRPr="000633C5" w:rsidRDefault="000633C5" w:rsidP="000633C5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 59-ФЗ</w:t>
            </w:r>
          </w:p>
        </w:tc>
      </w:tr>
    </w:tbl>
    <w:p w:rsidR="001F2A3E" w:rsidRDefault="000633C5">
      <w:r w:rsidRPr="0006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063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1F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2221D"/>
    <w:multiLevelType w:val="multilevel"/>
    <w:tmpl w:val="E41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C5"/>
    <w:rsid w:val="000633C5"/>
    <w:rsid w:val="001F2A3E"/>
    <w:rsid w:val="0090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31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1772">
          <w:marLeft w:val="0"/>
          <w:marRight w:val="0"/>
          <w:marTop w:val="0"/>
          <w:marBottom w:val="0"/>
          <w:divBdr>
            <w:top w:val="single" w:sz="6" w:space="0" w:color="D7DBDF"/>
            <w:left w:val="single" w:sz="6" w:space="0" w:color="D7DBDF"/>
            <w:bottom w:val="none" w:sz="0" w:space="0" w:color="auto"/>
            <w:right w:val="none" w:sz="0" w:space="0" w:color="auto"/>
          </w:divBdr>
          <w:divsChild>
            <w:div w:id="18541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2146661/" TargetMode="External"/><Relationship Id="rId21" Type="http://schemas.openxmlformats.org/officeDocument/2006/relationships/hyperlink" Target="http://base.garant.ru/12146661/" TargetMode="External"/><Relationship Id="rId42" Type="http://schemas.openxmlformats.org/officeDocument/2006/relationships/hyperlink" Target="http://base.garant.ru/10103000/2/" TargetMode="External"/><Relationship Id="rId47" Type="http://schemas.openxmlformats.org/officeDocument/2006/relationships/hyperlink" Target="http://base.garant.ru/12146661/" TargetMode="External"/><Relationship Id="rId63" Type="http://schemas.openxmlformats.org/officeDocument/2006/relationships/hyperlink" Target="http://base.garant.ru/10103000/2/" TargetMode="External"/><Relationship Id="rId68" Type="http://schemas.openxmlformats.org/officeDocument/2006/relationships/hyperlink" Target="http://base.garant.ru/12177581/" TargetMode="External"/><Relationship Id="rId84" Type="http://schemas.openxmlformats.org/officeDocument/2006/relationships/hyperlink" Target="http://base.garant.ru/5757161/" TargetMode="External"/><Relationship Id="rId89" Type="http://schemas.openxmlformats.org/officeDocument/2006/relationships/hyperlink" Target="http://base.garant.ru/198609/" TargetMode="External"/><Relationship Id="rId7" Type="http://schemas.openxmlformats.org/officeDocument/2006/relationships/hyperlink" Target="http://base.garant.ru/12146661/" TargetMode="External"/><Relationship Id="rId71" Type="http://schemas.openxmlformats.org/officeDocument/2006/relationships/hyperlink" Target="http://base.garant.ru/12146661/" TargetMode="External"/><Relationship Id="rId92" Type="http://schemas.openxmlformats.org/officeDocument/2006/relationships/hyperlink" Target="http://base.garant.ru/5805330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46661/" TargetMode="External"/><Relationship Id="rId29" Type="http://schemas.openxmlformats.org/officeDocument/2006/relationships/hyperlink" Target="http://base.garant.ru/10103000/2/" TargetMode="External"/><Relationship Id="rId11" Type="http://schemas.openxmlformats.org/officeDocument/2006/relationships/hyperlink" Target="http://base.garant.ru/12146661/" TargetMode="External"/><Relationship Id="rId24" Type="http://schemas.openxmlformats.org/officeDocument/2006/relationships/hyperlink" Target="http://base.garant.ru/12146661/" TargetMode="External"/><Relationship Id="rId32" Type="http://schemas.openxmlformats.org/officeDocument/2006/relationships/hyperlink" Target="http://base.garant.ru/10103000/2/" TargetMode="External"/><Relationship Id="rId37" Type="http://schemas.openxmlformats.org/officeDocument/2006/relationships/hyperlink" Target="http://base.garant.ru/10103000/2/" TargetMode="External"/><Relationship Id="rId40" Type="http://schemas.openxmlformats.org/officeDocument/2006/relationships/hyperlink" Target="http://base.garant.ru/10103000/3/" TargetMode="External"/><Relationship Id="rId45" Type="http://schemas.openxmlformats.org/officeDocument/2006/relationships/hyperlink" Target="http://base.garant.ru/58052283/" TargetMode="External"/><Relationship Id="rId53" Type="http://schemas.openxmlformats.org/officeDocument/2006/relationships/hyperlink" Target="http://base.garant.ru/10103000/2/" TargetMode="External"/><Relationship Id="rId58" Type="http://schemas.openxmlformats.org/officeDocument/2006/relationships/hyperlink" Target="http://base.garant.ru/10103000/2/" TargetMode="External"/><Relationship Id="rId66" Type="http://schemas.openxmlformats.org/officeDocument/2006/relationships/hyperlink" Target="http://base.garant.ru/5757161/" TargetMode="External"/><Relationship Id="rId74" Type="http://schemas.openxmlformats.org/officeDocument/2006/relationships/hyperlink" Target="http://base.garant.ru/5757161/" TargetMode="External"/><Relationship Id="rId79" Type="http://schemas.openxmlformats.org/officeDocument/2006/relationships/hyperlink" Target="http://base.garant.ru/5757161/" TargetMode="External"/><Relationship Id="rId87" Type="http://schemas.openxmlformats.org/officeDocument/2006/relationships/hyperlink" Target="http://base.garant.ru/198609/" TargetMode="External"/><Relationship Id="rId102" Type="http://schemas.openxmlformats.org/officeDocument/2006/relationships/hyperlink" Target="http://base.garant.ru/12246661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ase.garant.ru/10103000/3/" TargetMode="External"/><Relationship Id="rId82" Type="http://schemas.openxmlformats.org/officeDocument/2006/relationships/hyperlink" Target="http://base.garant.ru/12177581/" TargetMode="External"/><Relationship Id="rId90" Type="http://schemas.openxmlformats.org/officeDocument/2006/relationships/hyperlink" Target="http://base.garant.ru/5754958/" TargetMode="External"/><Relationship Id="rId95" Type="http://schemas.openxmlformats.org/officeDocument/2006/relationships/hyperlink" Target="http://base.garant.ru/12125267/5/" TargetMode="External"/><Relationship Id="rId19" Type="http://schemas.openxmlformats.org/officeDocument/2006/relationships/hyperlink" Target="http://base.garant.ru/12146661/" TargetMode="External"/><Relationship Id="rId14" Type="http://schemas.openxmlformats.org/officeDocument/2006/relationships/hyperlink" Target="http://base.garant.ru/12146661/" TargetMode="External"/><Relationship Id="rId22" Type="http://schemas.openxmlformats.org/officeDocument/2006/relationships/hyperlink" Target="http://base.garant.ru/12146661/" TargetMode="External"/><Relationship Id="rId27" Type="http://schemas.openxmlformats.org/officeDocument/2006/relationships/hyperlink" Target="http://base.garant.ru/10103000/" TargetMode="External"/><Relationship Id="rId30" Type="http://schemas.openxmlformats.org/officeDocument/2006/relationships/hyperlink" Target="http://base.garant.ru/10103000/2/" TargetMode="External"/><Relationship Id="rId35" Type="http://schemas.openxmlformats.org/officeDocument/2006/relationships/hyperlink" Target="http://base.garant.ru/70206790/" TargetMode="External"/><Relationship Id="rId43" Type="http://schemas.openxmlformats.org/officeDocument/2006/relationships/hyperlink" Target="http://base.garant.ru/70372956/" TargetMode="External"/><Relationship Id="rId48" Type="http://schemas.openxmlformats.org/officeDocument/2006/relationships/hyperlink" Target="http://base.garant.ru/10103000/" TargetMode="External"/><Relationship Id="rId56" Type="http://schemas.openxmlformats.org/officeDocument/2006/relationships/hyperlink" Target="http://base.garant.ru/70206790/" TargetMode="External"/><Relationship Id="rId64" Type="http://schemas.openxmlformats.org/officeDocument/2006/relationships/hyperlink" Target="http://base.garant.ru/12177581/" TargetMode="External"/><Relationship Id="rId69" Type="http://schemas.openxmlformats.org/officeDocument/2006/relationships/hyperlink" Target="http://base.garant.ru/5757161/" TargetMode="External"/><Relationship Id="rId77" Type="http://schemas.openxmlformats.org/officeDocument/2006/relationships/hyperlink" Target="http://base.garant.ru/12177581/" TargetMode="External"/><Relationship Id="rId100" Type="http://schemas.openxmlformats.org/officeDocument/2006/relationships/hyperlink" Target="http://base.garant.ru/1328021/" TargetMode="External"/><Relationship Id="rId8" Type="http://schemas.openxmlformats.org/officeDocument/2006/relationships/hyperlink" Target="http://base.garant.ru/12146661/" TargetMode="External"/><Relationship Id="rId51" Type="http://schemas.openxmlformats.org/officeDocument/2006/relationships/hyperlink" Target="http://base.garant.ru/10103000/2/" TargetMode="External"/><Relationship Id="rId72" Type="http://schemas.openxmlformats.org/officeDocument/2006/relationships/hyperlink" Target="http://base.garant.ru/12177581/" TargetMode="External"/><Relationship Id="rId80" Type="http://schemas.openxmlformats.org/officeDocument/2006/relationships/hyperlink" Target="http://base.garant.ru/12146661/" TargetMode="External"/><Relationship Id="rId85" Type="http://schemas.openxmlformats.org/officeDocument/2006/relationships/hyperlink" Target="http://base.garant.ru/70405640/" TargetMode="External"/><Relationship Id="rId93" Type="http://schemas.openxmlformats.org/officeDocument/2006/relationships/hyperlink" Target="http://base.garant.ru/10102673/" TargetMode="External"/><Relationship Id="rId98" Type="http://schemas.openxmlformats.org/officeDocument/2006/relationships/hyperlink" Target="http://base.garant.ru/195504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ase.garant.ru/12146661/" TargetMode="External"/><Relationship Id="rId17" Type="http://schemas.openxmlformats.org/officeDocument/2006/relationships/hyperlink" Target="http://base.garant.ru/12146661/" TargetMode="External"/><Relationship Id="rId25" Type="http://schemas.openxmlformats.org/officeDocument/2006/relationships/hyperlink" Target="http://base.garant.ru/70206790/" TargetMode="External"/><Relationship Id="rId33" Type="http://schemas.openxmlformats.org/officeDocument/2006/relationships/hyperlink" Target="http://base.garant.ru/10103000/3/" TargetMode="External"/><Relationship Id="rId38" Type="http://schemas.openxmlformats.org/officeDocument/2006/relationships/hyperlink" Target="http://base.garant.ru/10103000/2/" TargetMode="External"/><Relationship Id="rId46" Type="http://schemas.openxmlformats.org/officeDocument/2006/relationships/hyperlink" Target="http://base.garant.ru/70206790/" TargetMode="External"/><Relationship Id="rId59" Type="http://schemas.openxmlformats.org/officeDocument/2006/relationships/hyperlink" Target="http://base.garant.ru/10103000/2/" TargetMode="External"/><Relationship Id="rId67" Type="http://schemas.openxmlformats.org/officeDocument/2006/relationships/hyperlink" Target="http://base.garant.ru/12177581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base.garant.ru/12146661/" TargetMode="External"/><Relationship Id="rId41" Type="http://schemas.openxmlformats.org/officeDocument/2006/relationships/hyperlink" Target="http://base.garant.ru/70206790/" TargetMode="External"/><Relationship Id="rId54" Type="http://schemas.openxmlformats.org/officeDocument/2006/relationships/hyperlink" Target="http://base.garant.ru/10103000/3/" TargetMode="External"/><Relationship Id="rId62" Type="http://schemas.openxmlformats.org/officeDocument/2006/relationships/hyperlink" Target="http://base.garant.ru/70206790/" TargetMode="External"/><Relationship Id="rId70" Type="http://schemas.openxmlformats.org/officeDocument/2006/relationships/hyperlink" Target="http://base.garant.ru/10102673/" TargetMode="External"/><Relationship Id="rId75" Type="http://schemas.openxmlformats.org/officeDocument/2006/relationships/hyperlink" Target="http://base.garant.ru/12146661/" TargetMode="External"/><Relationship Id="rId83" Type="http://schemas.openxmlformats.org/officeDocument/2006/relationships/hyperlink" Target="http://base.garant.ru/12177581/" TargetMode="External"/><Relationship Id="rId88" Type="http://schemas.openxmlformats.org/officeDocument/2006/relationships/hyperlink" Target="http://base.garant.ru/5754958/" TargetMode="External"/><Relationship Id="rId91" Type="http://schemas.openxmlformats.org/officeDocument/2006/relationships/hyperlink" Target="http://base.garant.ru/70405640/" TargetMode="External"/><Relationship Id="rId96" Type="http://schemas.openxmlformats.org/officeDocument/2006/relationships/hyperlink" Target="http://base.garant.ru/132802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6661/" TargetMode="External"/><Relationship Id="rId15" Type="http://schemas.openxmlformats.org/officeDocument/2006/relationships/hyperlink" Target="http://base.garant.ru/12146661/" TargetMode="External"/><Relationship Id="rId23" Type="http://schemas.openxmlformats.org/officeDocument/2006/relationships/hyperlink" Target="http://base.garant.ru/12146661/" TargetMode="External"/><Relationship Id="rId28" Type="http://schemas.openxmlformats.org/officeDocument/2006/relationships/hyperlink" Target="http://base.garant.ru/10103000/2/" TargetMode="External"/><Relationship Id="rId36" Type="http://schemas.openxmlformats.org/officeDocument/2006/relationships/hyperlink" Target="http://base.garant.ru/10103000/2/" TargetMode="External"/><Relationship Id="rId49" Type="http://schemas.openxmlformats.org/officeDocument/2006/relationships/hyperlink" Target="http://base.garant.ru/10103000/2/" TargetMode="External"/><Relationship Id="rId57" Type="http://schemas.openxmlformats.org/officeDocument/2006/relationships/hyperlink" Target="http://base.garant.ru/10103000/2/" TargetMode="External"/><Relationship Id="rId10" Type="http://schemas.openxmlformats.org/officeDocument/2006/relationships/hyperlink" Target="http://base.garant.ru/12146661/" TargetMode="External"/><Relationship Id="rId31" Type="http://schemas.openxmlformats.org/officeDocument/2006/relationships/hyperlink" Target="http://base.garant.ru/10103000/2/" TargetMode="External"/><Relationship Id="rId44" Type="http://schemas.openxmlformats.org/officeDocument/2006/relationships/hyperlink" Target="http://base.garant.ru/70372956/" TargetMode="External"/><Relationship Id="rId52" Type="http://schemas.openxmlformats.org/officeDocument/2006/relationships/hyperlink" Target="http://base.garant.ru/10103000/2/" TargetMode="External"/><Relationship Id="rId60" Type="http://schemas.openxmlformats.org/officeDocument/2006/relationships/hyperlink" Target="http://base.garant.ru/10103000/3/" TargetMode="External"/><Relationship Id="rId65" Type="http://schemas.openxmlformats.org/officeDocument/2006/relationships/hyperlink" Target="http://base.garant.ru/12177581/" TargetMode="External"/><Relationship Id="rId73" Type="http://schemas.openxmlformats.org/officeDocument/2006/relationships/hyperlink" Target="http://base.garant.ru/12177581/" TargetMode="External"/><Relationship Id="rId78" Type="http://schemas.openxmlformats.org/officeDocument/2006/relationships/hyperlink" Target="http://base.garant.ru/12177581/" TargetMode="External"/><Relationship Id="rId81" Type="http://schemas.openxmlformats.org/officeDocument/2006/relationships/hyperlink" Target="http://base.garant.ru/10102673/" TargetMode="External"/><Relationship Id="rId86" Type="http://schemas.openxmlformats.org/officeDocument/2006/relationships/hyperlink" Target="http://base.garant.ru/58053306/" TargetMode="External"/><Relationship Id="rId94" Type="http://schemas.openxmlformats.org/officeDocument/2006/relationships/hyperlink" Target="http://base.garant.ru/12146661/" TargetMode="External"/><Relationship Id="rId99" Type="http://schemas.openxmlformats.org/officeDocument/2006/relationships/hyperlink" Target="http://base.garant.ru/1328019/" TargetMode="External"/><Relationship Id="rId101" Type="http://schemas.openxmlformats.org/officeDocument/2006/relationships/hyperlink" Target="http://base.garant.ru/1328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46661/" TargetMode="External"/><Relationship Id="rId13" Type="http://schemas.openxmlformats.org/officeDocument/2006/relationships/hyperlink" Target="http://base.garant.ru/12146661/" TargetMode="External"/><Relationship Id="rId18" Type="http://schemas.openxmlformats.org/officeDocument/2006/relationships/hyperlink" Target="http://base.garant.ru/12146661/" TargetMode="External"/><Relationship Id="rId39" Type="http://schemas.openxmlformats.org/officeDocument/2006/relationships/hyperlink" Target="http://base.garant.ru/10103000/3/" TargetMode="External"/><Relationship Id="rId34" Type="http://schemas.openxmlformats.org/officeDocument/2006/relationships/hyperlink" Target="http://base.garant.ru/12146661/" TargetMode="External"/><Relationship Id="rId50" Type="http://schemas.openxmlformats.org/officeDocument/2006/relationships/hyperlink" Target="http://base.garant.ru/10103000/2/" TargetMode="External"/><Relationship Id="rId55" Type="http://schemas.openxmlformats.org/officeDocument/2006/relationships/hyperlink" Target="http://base.garant.ru/12146661/" TargetMode="External"/><Relationship Id="rId76" Type="http://schemas.openxmlformats.org/officeDocument/2006/relationships/hyperlink" Target="http://base.garant.ru/5224433/" TargetMode="External"/><Relationship Id="rId97" Type="http://schemas.openxmlformats.org/officeDocument/2006/relationships/hyperlink" Target="http://base.garant.ru/1328019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5171</Words>
  <Characters>29475</Characters>
  <Application>Microsoft Office Word</Application>
  <DocSecurity>0</DocSecurity>
  <Lines>245</Lines>
  <Paragraphs>69</Paragraphs>
  <ScaleCrop>false</ScaleCrop>
  <Company>Microsoft</Company>
  <LinksUpToDate>false</LinksUpToDate>
  <CharactersWithSpaces>34577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</dc:creator>
  <cp:lastModifiedBy>Bykov</cp:lastModifiedBy>
  <cp:revision>4</cp:revision>
  <dcterms:created xsi:type="dcterms:W3CDTF">2014-09-25T05:36:00Z</dcterms:created>
  <dcterms:modified xsi:type="dcterms:W3CDTF">2014-09-25T05:51:00Z</dcterms:modified>
</cp:coreProperties>
</file>