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A" w:rsidRPr="00395DEA" w:rsidRDefault="00395DEA" w:rsidP="00204A67">
      <w:pPr>
        <w:spacing w:before="22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</w:pPr>
      <w:r w:rsidRPr="00395DEA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 xml:space="preserve">Постановление Правительства РФ от 15 июля 2008 г. N 530 </w:t>
      </w:r>
      <w:r w:rsidR="00FE1CA4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br/>
      </w:r>
      <w:r w:rsidRPr="00395DEA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>"Об утверждении</w:t>
      </w:r>
      <w:r w:rsidR="00FE1CA4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 xml:space="preserve"> Федеральных авиационных правил</w:t>
      </w:r>
      <w:r w:rsidR="00FE1CA4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br/>
      </w:r>
      <w:r w:rsidRPr="00395DEA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>поиска и спасания в Российской Федерации"</w:t>
      </w:r>
    </w:p>
    <w:p w:rsidR="00767A73" w:rsidRPr="00395DEA" w:rsidRDefault="00767A73" w:rsidP="00204A6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1"/>
          <w:szCs w:val="21"/>
          <w:lang w:eastAsia="ru-RU"/>
        </w:rPr>
      </w:pPr>
      <w:r w:rsidRPr="00395DEA">
        <w:rPr>
          <w:rFonts w:ascii="Times New Roman" w:eastAsia="Times New Roman" w:hAnsi="Times New Roman" w:cs="Times New Roman"/>
          <w:bCs/>
          <w:color w:val="000080"/>
          <w:sz w:val="21"/>
          <w:szCs w:val="21"/>
          <w:lang w:eastAsia="ru-RU"/>
        </w:rPr>
        <w:t>(с изменениями от 17 декабря 2009 г., 25 января 2011 г.)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A73" w:rsidRPr="00395DEA" w:rsidRDefault="00767A73" w:rsidP="00204A67">
      <w:pPr>
        <w:spacing w:before="84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Правительство Российской Федерации постановляет: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1. Утвердить прилагаемые</w:t>
      </w:r>
      <w:r w:rsidRPr="008B1AAA">
        <w:rPr>
          <w:rFonts w:ascii="Times New Roman" w:eastAsia="Times New Roman" w:hAnsi="Times New Roman" w:cs="Times New Roman"/>
          <w:lang w:eastAsia="ru-RU"/>
        </w:rPr>
        <w:t> </w:t>
      </w:r>
      <w:hyperlink r:id="rId6" w:anchor="1000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Федеральные авиационные правила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поиска и спасания в Российской Федерации.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2. Внести в</w:t>
      </w:r>
      <w:r w:rsidRPr="008B1AAA">
        <w:rPr>
          <w:rFonts w:ascii="Times New Roman" w:eastAsia="Times New Roman" w:hAnsi="Times New Roman" w:cs="Times New Roman"/>
          <w:lang w:eastAsia="ru-RU"/>
        </w:rPr>
        <w:t> </w:t>
      </w:r>
      <w:hyperlink r:id="rId7" w:anchor="1000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Положение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 xml:space="preserve">о единой системе авиационно-космического поиска и спасания в Российской Федерации, </w:t>
      </w:r>
      <w:proofErr w:type="spellStart"/>
      <w:r w:rsidRPr="00395DEA">
        <w:rPr>
          <w:rFonts w:ascii="Times New Roman" w:eastAsia="Times New Roman" w:hAnsi="Times New Roman" w:cs="Times New Roman"/>
          <w:lang w:eastAsia="ru-RU"/>
        </w:rPr>
        <w:t>утвержденное</w:t>
      </w:r>
      <w:hyperlink r:id="rId8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постановлением</w:t>
        </w:r>
        <w:proofErr w:type="spellEnd"/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23 августа 2007 г. N 538 (Собрание законодательства Российской Федерации, 2007, N 35, ст. 4321), следующие изменения: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hyperlink r:id="rId9" w:anchor="5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пункт 5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изложить в следующей редакции: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"5. Взаимодействие органов и служб единой системы, а также этих органов и служб с органами исполнительной власти, органами местного самоуправления, органами обслуживания воздушного движения (управления полетами) и пользователями воздушного пространства осуществляется в порядке, определенном настоящим Положением и федеральными авиационными правилами поиска и спасания в Российской Федерации, утверждаемыми Правительством Российской Федерации</w:t>
      </w:r>
      <w:proofErr w:type="gramStart"/>
      <w:r w:rsidRPr="00395DEA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в</w:t>
      </w:r>
      <w:r w:rsidRPr="008B1AAA">
        <w:rPr>
          <w:rFonts w:ascii="Times New Roman" w:eastAsia="Times New Roman" w:hAnsi="Times New Roman" w:cs="Times New Roman"/>
          <w:lang w:eastAsia="ru-RU"/>
        </w:rPr>
        <w:t> </w:t>
      </w:r>
      <w:hyperlink r:id="rId10" w:anchor="801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подпункте "а" пункта 8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слова "проведению государственной политики, нормативно-правовому регулированию</w:t>
      </w:r>
      <w:proofErr w:type="gramStart"/>
      <w:r w:rsidRPr="00395DEA">
        <w:rPr>
          <w:rFonts w:ascii="Times New Roman" w:eastAsia="Times New Roman" w:hAnsi="Times New Roman" w:cs="Times New Roman"/>
          <w:lang w:eastAsia="ru-RU"/>
        </w:rPr>
        <w:t>,"</w:t>
      </w:r>
      <w:proofErr w:type="gramEnd"/>
      <w:r w:rsidRPr="00395DEA">
        <w:rPr>
          <w:rFonts w:ascii="Times New Roman" w:eastAsia="Times New Roman" w:hAnsi="Times New Roman" w:cs="Times New Roman"/>
          <w:lang w:eastAsia="ru-RU"/>
        </w:rPr>
        <w:t xml:space="preserve"> исключить;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anchor="115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подпункт "д" пункта 11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и</w:t>
      </w:r>
      <w:r w:rsidRPr="008B1AAA">
        <w:rPr>
          <w:rFonts w:ascii="Times New Roman" w:eastAsia="Times New Roman" w:hAnsi="Times New Roman" w:cs="Times New Roman"/>
          <w:lang w:eastAsia="ru-RU"/>
        </w:rPr>
        <w:t> </w:t>
      </w:r>
      <w:hyperlink r:id="rId12" w:anchor="1206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подпункт "е" пункта 12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после слов "федеральными авиационными правилами" дополнить словами "поиска и спасания в Российской Федерации".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3. Признать утратившими силу: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постановление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6 февраля 2003 г. N 65 "Об утверждении Федеральных авиационных правил поиска и спасания в государственной авиации" (Собрание законодательства Российской Федерации, 2003, N 6, ст. 527);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anchor="1129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пункт 129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изменений, которые вносятся в акты Правительства Российской Федерации, утвержденных</w:t>
      </w:r>
      <w:r w:rsidRPr="008B1AAA">
        <w:rPr>
          <w:rFonts w:ascii="Times New Roman" w:eastAsia="Times New Roman" w:hAnsi="Times New Roman" w:cs="Times New Roman"/>
          <w:lang w:eastAsia="ru-RU"/>
        </w:rPr>
        <w:t> </w:t>
      </w:r>
      <w:hyperlink r:id="rId15" w:history="1">
        <w:r w:rsidRPr="008B1AAA">
          <w:rPr>
            <w:rFonts w:ascii="Times New Roman" w:eastAsia="Times New Roman" w:hAnsi="Times New Roman" w:cs="Times New Roman"/>
            <w:color w:val="008000"/>
            <w:u w:val="single"/>
            <w:lang w:eastAsia="ru-RU"/>
          </w:rPr>
          <w:t>постановлением</w:t>
        </w:r>
      </w:hyperlink>
      <w:r w:rsidRPr="008B1AAA">
        <w:rPr>
          <w:rFonts w:ascii="Times New Roman" w:eastAsia="Times New Roman" w:hAnsi="Times New Roman" w:cs="Times New Roman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1 февраля 2005 г. N 49 (Собрание законодательства Российской Федерации, 2005, N 7, ст. 560).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A73" w:rsidRPr="00395DEA" w:rsidRDefault="00767A73" w:rsidP="00395D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Председатель Правительства Российской Федерации</w:t>
      </w:r>
    </w:p>
    <w:p w:rsidR="00767A73" w:rsidRPr="00395DEA" w:rsidRDefault="00767A73" w:rsidP="00395D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В. Путин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Москва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15 июля 2008 г.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DEA">
        <w:rPr>
          <w:rFonts w:ascii="Times New Roman" w:eastAsia="Times New Roman" w:hAnsi="Times New Roman" w:cs="Times New Roman"/>
          <w:lang w:eastAsia="ru-RU"/>
        </w:rPr>
        <w:t>N 530</w:t>
      </w:r>
    </w:p>
    <w:p w:rsidR="00204A67" w:rsidRDefault="00204A67" w:rsidP="00A9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sectPr w:rsidR="00204A67" w:rsidSect="00204A6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67A73" w:rsidRPr="00395DEA" w:rsidRDefault="00767A73" w:rsidP="00A9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Федеральные авиационные правила поиска и спасания в Российской Федерации </w:t>
      </w:r>
      <w:r w:rsidRPr="00395DE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(утв.</w:t>
      </w:r>
      <w:r w:rsidRPr="00A9430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 </w:t>
      </w:r>
      <w:hyperlink r:id="rId16" w:history="1">
        <w:r w:rsidRPr="00A9430F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u w:val="single"/>
            <w:lang w:eastAsia="ru-RU"/>
          </w:rPr>
          <w:t>постановлением</w:t>
        </w:r>
      </w:hyperlink>
      <w:r w:rsidRPr="00A9430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Правительства РФ от 15 ию</w:t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ля 2008 г. N 530) (с изм.</w:t>
      </w:r>
      <w:r w:rsidRPr="00395DE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от 17 декабря 2009 г., 25 января 2011 г.)</w:t>
      </w:r>
    </w:p>
    <w:p w:rsidR="00767A73" w:rsidRPr="00395DEA" w:rsidRDefault="00767A73" w:rsidP="00A9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17" w:anchor="1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в пункт 1 настоящих Федеральных авиационных правил внесены изменения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общий порядок привлечения поисковых и аварийно-спасательных</w:t>
      </w:r>
      <w:bookmarkStart w:id="0" w:name="_GoBack"/>
      <w:bookmarkEnd w:id="0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и средств авиационных предприятий и организаций государственной и экспериментальной авиации к проведению поисково-спасательных операций (работ), а также порядок организации поиска и спасания терпящих или потерпевших бедствие воздушных судов, их пассажиров и экипажей, поиска и эвакуации с места посадки космонавтов и спускаемых космических объектов или их аппаратов (далее - поиск и спасание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взаимодействия органов и служб единой системы авиационно-космического поиска и спасания в Российской Федерации (далее - единая система), а также этих органов и служб с федеральными органами исполнительной власти.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18" w:anchor="2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в пункт 2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применяются следующие основные понятия: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4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"поисковые и аварийно-спасательные силы и средства"</w:t>
      </w:r>
      <w:r w:rsidRPr="00B2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силы и средства) - воздушные суда с экипажами и средствами спасания и жизнеобеспечения, спасательные парашютно-десантные группы с аварийно-спасательным имуществом и снаряжением, а также средствами их десантирования к месту бедствия (парашютными системами, спасательными контейнерами, парашютными платформами и т.п.), наземные поисково-спасательные команды, аварийно-спасательные команды аэропортов;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4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"наземная поисково-спасательная команда"</w:t>
      </w:r>
      <w:r w:rsidRPr="00B2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команда, состоящая из специально обученного персонала и оснащенная оборудованием, предназначенным для проведения поисково-спасательных операций;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4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"поисково-спасательная операция (работа)"</w:t>
      </w:r>
      <w:r w:rsidRPr="00B2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мероприятий, направленных на организацию и проведение работ с целью поиска и спасания;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4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"поисково-спасательное воздушное судно"</w:t>
      </w:r>
      <w:r w:rsidRPr="00B2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воздушное судно, оснащенное специальным оборудованием, предназначенным для проведения поисково-спасательных операций (работ);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4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"спасательная парашютно-десантная группа"</w:t>
      </w:r>
      <w:r w:rsidRPr="00B2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группа, состоящая из авиационных спасателей и оснащенная снаряжением, предназначенным для проведения поисково-спасательных операций (работ).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Правила являются обязательными для всех пользователей воздушного пространства, органов и служб единой системы.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Поиск и спасание включают в себя: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аварийное оповещение авиационных поисково-спасательных служб единой системы о воздушных судах, терпящих или потерпевших бедствие;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оповещение авиационных поисково-спасательных служб единой системы о спуске с орбиты искусственного спутника Земли спускаемого аппарата, спуске при аварии ракеты-носителя;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организацию и проведение поисково-спасательных операций (работ);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управление силами и средствами.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19" w:anchor="10121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17 декабря 2009 г. N 1033 в пункт 5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целей поиска и спасания руководителями организаций, находящихся в ведении Федерального агентства воздушного транспорта, на которые возложено осуществление поиска и спасания, авиационных предприятий и организаций государственной и экспериментальной авиации организуется поисково-спасательное обеспечение.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Поисково-спасательное обеспечение включает в себя: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организацию дежурства сил и средств, органов обслуживания воздушного движения (управления полетами);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оснащение сил и средств аварийно-спасательным имуществом и снаряжением;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оснащение воздушных судов и летного состава средствами спасения и жизнеобеспечения.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0" w:anchor="3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 г. N 17 настоящие Федеральные авиационные правила дополнены пунктом 6.1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Места дислокации сил и средств на территории Российской Федерации, общее количество и типы дежурных поисково-спасательных воздушных судов определяются Федеральным агентством воздушного транспорта по согласованию с федеральными органами исполнительной власти, в ведении которых находятся силы и средства.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поисково-спасательного обеспечения полетов космических объектов (за исключением космических объектов военного назначения) определяется Министерством транспорта Российской Федерации совместно с Министерством обороны Российской Федерации и Федеральным космическим агентством.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Координация деятельности федеральных органов исполнительной власти, в ведении которых находятся силы и средства, при поиске и спасании осуществляется Министерством транспорта Российской Федерации.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Министерство транспорта Российской Федерации по согласованию с Министерством обороны Российской Федерации и Министерством промышленности и торговли Российской Федерации определяет: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подготовке авиационного персонала органов и служб единой системы, а также авиационных сил поиска и спасания к проведению поисково-спасательных операций (работ), а также экипажей воздушных судов к выживанию в условиях автономного существования;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 наземных поисково-спасательных команд и спасательных парашютно-десантных групп;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оборудования, аварийно-спасательного имущества и снаряжения для оснащения поисково-спасательных воздушных судов, наземных поисково-спасательных команд и спасательных парашютно-десантных групп;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 к оснащению помещений на аэродроме для экипажей поисково-спасательных воздушных судов, наземных поисково-спасательных команд и спасательных парашютно-десантных групп;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аварийного оповещения о воздушных судах, терпящих или потерпевших бедствие;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действий персонала органов обслуживания воздушного движения (управления полетами) при получении ими сообщения о воздушных судах, терпящих или потерпевших бедствие;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методику выполнения радиотехнического и визуального поиска воздушных судов, терпящих или потерпевших бедствие;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сигналы, применяемые при проведении поисково-спасательных операций (работ);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сроки проведения поиска воздушных судов, терпящих или потерпевших бедствие, их пассажиров и экипажей с использованием радиотехнических средств.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Поиск и спасание организуются по зонам авиационно-космического поиска и спасания, границы которых совпадают с границами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Единой системы организации воздушного движения Российской Федерации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1" w:anchor="4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пункт 11 настоящих Федеральных авиационных правил изложен в новой редакции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поиска и спасания в зоне авиационно-космического поиска и спасания, порядок организации взаимодействия органов и служб единой системы, а также этих органов и служб с органами исполнительной власти, органами местного самоуправления, органами обслуживания воздушного движения (управления полетами) и пользователями воздушного пространства при организации и осуществлении поиска и спасания определяются инструкцией по поиску и спасанию в зоне авиационно-космического поиска и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спасания,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утверждаемой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органом Федерального агентства воздушного транспорта по согласованию с командованием Военно-воздушных сил соответствующего военного округа.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и содержанию указанной инструкции устанавливаются Федеральным агентством воздушного транспорта.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2" w:anchor="4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пункт 12 настоящих Федеральных авиационных правил изложен в новой редакции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зоне авиационно-космического поиска и спасания могут быть установлены районы поиска и спасания.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Федерального агентства воздушного транспорта назначаются старшие по районам поиска и спасания из числа руководителей находящихся в ведении Агентства организаций, на которые возложено осуществление поиска и спасания, авиационных предприятий и организаций государственной и экспериментальной авиации, силы и средства которых привлекаются к проведению поисково-спасательных операций (работ).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районов поиска и спасания, а также полномочия старших по районам поиска и спасания устанавливаются инструкцией по поиску и спасанию в зоне авиационно-космического поиска и спасания.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3" w:anchor="5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в пункт 13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См. текст пункта в предыдущей редакции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Авиационные поисково-спасательные службы находящихся в ведении Федерального агентства воздушного транспорта организаций, на которые возложено осуществление поиска и спасания, авиационных предприятий и организаций государственной и экспериментальной авиации организуют и обеспечивают проведение поисково-спасательных операций (работ).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Поисково-спасательные операции (работы) осуществляются несущими дежурство экипажами поисково-спасательных воздушных судов, спасательными парашютно-десантными группами и наземными поисково-спасательными командами находящихся в ведении Федерального агентства воздушного транспорта организаций, на которые возложено осуществление поиска и спасания, авиационных предприятий и организаций государственной и экспериментальной авиации.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4" w:anchor="6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настоящие Федеральные авиационные правила дополнены пунктом 13.1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Перечень авиационных предприятий и организаций государственной и экспериментальной авиации, силы и средства которых привлекаются к поисково-спасательным операциям (работам), утверждается Министерством транспорта Российской Федерации.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авиационные предприятия и организации обязаны содержать в постоянной готовности: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поисково-спасательные воздушные суда и их экипажи, оснащенные и подготовленные к проведению радиотехнического и визуального поиска, десантированию спасателей и грузов и эвакуации пострадавших, - для авиационных предприятий;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поисково-спасательные воздушные суда и их экипажи, оснащенные и подготовленные к проведению радиотехнического и визуального поиска, десантированию спасателей и грузов и эвакуации пострадавших, спасательные парашютно-десантные группы и наземные поисково-спасательные команды - для организаций государственной и экспериментальной авиации.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поисково-спасательным операциям (работам) сил и средств осуществляется на основании приказов руководителей соответствующих авиационных предприятий и организаций государственной и экспериментальной авиации и планов дежурств сил и средств.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5" w:anchor="7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в пункт 14 настоящих Федеральных авиационных правил внесены изменения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План дежурства в соответствующей зоне авиационно-космического поиска и спасания сил и средств, привлекаемых к проведению поисково-спасательных операций (работ), составляется на сутки авиационным координационным центром поиска и спасания (далее - координационный центр) и утверждается соответствующим территориальным органом Федерального агентства воздушного транспорта.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6" w:anchor="5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в пункт 15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центр доводит информацию о дежурных силах и средствах в зоне авиационно-космического поиска и спасания до сведения органов Единой системы организации воздушного движения Российской Федерации, а также органов пользователей воздушного пространства - органов обслуживания воздушного движения (управления полетами) и ежедневно докладывает в Главный авиационный координационный центр поиска и спасания (далее - Главный координационный центр).</w:t>
      </w:r>
      <w:proofErr w:type="gramEnd"/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Подготовка авиационного персонала в сфере авиационно-космического поиска и спасания осуществляется в соответствии с программами, утверждаемыми федеральными органами исполнительной власти, в ведении которых находится авиационный персонал.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7" w:anchor="10121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17 декабря 2009 г. N 1033 в пункт 17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Обязанности экипажей поисково-спасательных воздушных судов, наземных поисково-спасательных команд и спасательных 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парашютно-десантных групп, порядок несения ими дежурства и их действия при проведении поисково-спасательных операций (работ) определяются инструкциями, утверждаемыми руководителями авиационных предприятий и организаций государственной и экспериментальной авиации, силы и средства которых привлекаются к проведению поисково-спасательных операций (работ).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и содержанию инструкций определяются Федеральным агентством воздушного транспорта по согласованию с федеральными органами исполнительной власти, в ведении которых находятся силы и средства.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28" w:anchor="10121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17 декабря 2009 г. N 1033 в пункт 18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приема сообщений о воздушных судах, терпящих или потерпевших бедствие на территории Российской Федерации, используются радиотехнические средства обеспечения полетов и авиационной электросвязи авиационных предприятий и организаций государственной и экспериментальной авиации.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воздушном судне, терпящем или потерпевшем бедствие, передается в координационный центр в</w:t>
      </w:r>
      <w:r w:rsidRPr="00E211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anchor="4000" w:history="1">
        <w:r w:rsidRPr="00E2112D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порядке</w:t>
        </w:r>
      </w:hyperlink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агентством воздушного транспорта по согласованию с федеральными органами исполнительной власти, в ведении которых находятся силы и средства.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Дежурство радиотехнических средств обеспечения полетов и авиационной электросвязи осуществляется: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заявкой на обеспечение полетов или перелетов воздушных судов, штатного спуска с орбиты искусственного спутника Земли спускаемого аппарата;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сообщения о воздушном судне, терпящем или потерпевшем бедствие, досрочном (срочном) спуске спускаемого аппарата.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Действия экипажа воздушного судна, терпящего или потерпевшего бедствие, определяются федеральными авиационными правилами полетов в воздушном пространстве Российской Федерации, федеральными авиационными правилами по производству полетов различных видов авиации, руководствами по летной эксплуатации (инструкциями экипажу) воздушных судов.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Право давать распоряжения на подъем дежурных сил и сре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сигнала бедствия и при проверках их готовности предоставляется: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Главному координационному центру (федеральному оперативному органу единой системы);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координационному центру (региональному оперативному органу единой системы);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30" w:anchor="10121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17 декабря 2009 г. N 1033 в подпункт "в" пункта 21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территориальному органу Федерального агентства воздушного транспорта;</w:t>
      </w: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31" w:anchor="8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пункт 21 настоящих Федеральных авиационных правил дополнен подпунктом "в.1"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в.1) командованию Военно-воздушных сил соответствующего военного округа с немедленным уведомлением соответствующего территориального органа Федерального агентства воздушного транспорта;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9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anchor="10123" w:history="1">
        <w:r w:rsidRPr="00090649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исключен</w:t>
        </w:r>
      </w:hyperlink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руководителям авиационных предприятий и организаций государственной и экспериментальной авиации, осуществляющих поиск и спасание (на аэродромах базирования сил и средств);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органам пользователей воздушного пространства - органам обслуживания воздушного движения (управления полетами);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командирам кораблей и капитанам судов, имеющих на борту поисково-спасательные вертолеты, а при выполнении полетов с авианесущих кораблей - руководителям полетов.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Должностные лица и органы, указанные в подпунктах "д" - "ж" пункта 21 настоящих Правил, имеют право давать распоряжения на подъем дежурных сил и сре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оследующим немедленным докладом в вышестоящий орган обслуживания воздушного движения (управления полетами) и координационный центр.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Решение о подъеме дежурных сил и сре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инимается после сбора, обработки и анализа информации о воздушном судне, терпящем или потерпевшем бедствие, метеорологических условиях и прогнозе погоды в районе поиска и спасания.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33" w:anchor="10121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17 декабря 2009 г. N 1033 в пункт 24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проверке готовности дежурных сил и средств их вылет (выход) должен быть предварительно согласован с территориальным органом Федерального агентства воздушного транспорта.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Во всех случаях подъем дежурных сил и сре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с уведомлением соответствующих органов Военно-воздушных сил и противовоздушной обороны.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Распоряжение о начале поисково-спасательных операций (работ) с применением сил и средств дается в случае, если: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 сигнал бедствия с борта воздушного судна;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 доклад от экипажа воздушного судна, наблюдавшего бедствие;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получено сообщение о воздушном судне, терпящем или потерпевшем бедствие, от очевидцев бедствия;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получено сообщение о воздушном судне, терпящем или потерпевшем бедствие, от правоохранительных органов, органов исполнительной власти субъектов Российской Федерации или органов местного самоуправления;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воздушное судно не прибыло в пункт назначения в течение 10 минут после расчетного времени и радиосвязь с ним отсутствует в течение более 5 минут (за исключением полета воздушного судна, выполняемого в уведомительном порядке использования воздушного пространства);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экипаж воздушного судна получил разрешение на посадку и не произвел ее в установленное время, а радиосвязь с ним потеряна;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радиосвязь с экипажем воздушного судна потеряна и одновременно пропала отметка воздушного судна на экране аппаратуры отображения радиолокационной информации или потеряна радиосвязь более чем на 5 минут, если радиолокационный контроль не осуществлялся (за исключением полета воздушного судна, выполняемого в уведомительном порядке использования воздушного пространства);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осуществляется спуск с орбиты искусственного спутника Земли спускаемого аппарата, спуск при аварии ракеты-носителя.</w:t>
      </w:r>
    </w:p>
    <w:p w:rsidR="00767A73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Поисково-спасательная операция (работа) считается начатой с момента вылета (выхода) дежурных сил и средств (подачи команды </w:t>
      </w:r>
      <w:proofErr w:type="spell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перенацеливания</w:t>
      </w:r>
      <w:proofErr w:type="spellEnd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поиск находящимся в полете воздушным судам), а оконченной - с окончанием эвакуации пострадавших в лечебные учреждения, на ближайший аэродром (в населенный пункт) или с момента установления факта гибели экипажа и пассажиров воздушного судна, доставки спускаемого аппарата и его экипажа на оперативный аэродром.</w:t>
      </w:r>
      <w:proofErr w:type="gramEnd"/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3" w:rsidRPr="00395DEA" w:rsidRDefault="00767A73" w:rsidP="00395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hyperlink r:id="rId34" w:anchor="9" w:history="1">
        <w:r w:rsidRPr="00FE1CA4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FE1CA4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r w:rsidRPr="00395DEA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Правительства РФ от 25 января 2011 г. N 17 в пункт 28 настоящих Федеральных авиационных правил внесены изменения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Руководителем поисково-спасательных операций (работ) в зоне авиационно-космического поиска и спасания является руководитель территориального органа Федерального агентства воздушного транспорта, а в случаях проведения контртеррористических операций и </w:t>
      </w: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военных действий  - командующий Военно-воздушными силами соответствующего военного округа.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Руководитель поисково-спасательных операций (работ) осуществляет оперативное руководство силами и средствами, привлекаемыми для проведения поисково-спасательных операций (работ).</w:t>
      </w:r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силами и средствами при проведении поисково-спасательных операций (работ) осуществляется через координационные центры (вспомогательные центры поиска и спасания) и органы Единой системы организации воздушного движения Российской Федерации, а также органы пользователей воздушного пространства - органы обслуживания воздушного движения (управления полетами) по общим или специально выделенным каналам связи, а при необходимости - через воздушное судно-ретранслятор.</w:t>
      </w:r>
      <w:proofErr w:type="gramEnd"/>
    </w:p>
    <w:p w:rsidR="00767A73" w:rsidRPr="00395DEA" w:rsidRDefault="00767A73" w:rsidP="0039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DE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проведении поисково-спасательных операций (работ) в двух и более зонах авиационно-космического поиска и спасания взаимодействие сил и средств организует Главный координационный центр.</w:t>
      </w:r>
    </w:p>
    <w:p w:rsidR="00742573" w:rsidRDefault="00742573"/>
    <w:sectPr w:rsidR="00742573" w:rsidSect="002117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36E"/>
    <w:multiLevelType w:val="multilevel"/>
    <w:tmpl w:val="03F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EA"/>
    <w:rsid w:val="00057A48"/>
    <w:rsid w:val="00090649"/>
    <w:rsid w:val="00204A67"/>
    <w:rsid w:val="00211772"/>
    <w:rsid w:val="00395DEA"/>
    <w:rsid w:val="00742573"/>
    <w:rsid w:val="00767A73"/>
    <w:rsid w:val="008653C1"/>
    <w:rsid w:val="008B1AAA"/>
    <w:rsid w:val="00A9430F"/>
    <w:rsid w:val="00B277D2"/>
    <w:rsid w:val="00D236D9"/>
    <w:rsid w:val="00DE3D17"/>
    <w:rsid w:val="00E2112D"/>
    <w:rsid w:val="00E73A23"/>
    <w:rsid w:val="00F82823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5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DEA"/>
  </w:style>
  <w:style w:type="character" w:customStyle="1" w:styleId="s10">
    <w:name w:val="s_10"/>
    <w:basedOn w:val="a0"/>
    <w:rsid w:val="00395DEA"/>
  </w:style>
  <w:style w:type="paragraph" w:styleId="a4">
    <w:name w:val="List Paragraph"/>
    <w:basedOn w:val="a"/>
    <w:uiPriority w:val="34"/>
    <w:qFormat/>
    <w:rsid w:val="00F82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5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DEA"/>
  </w:style>
  <w:style w:type="character" w:customStyle="1" w:styleId="s10">
    <w:name w:val="s_10"/>
    <w:basedOn w:val="a0"/>
    <w:rsid w:val="00395DEA"/>
  </w:style>
  <w:style w:type="paragraph" w:styleId="a4">
    <w:name w:val="List Paragraph"/>
    <w:basedOn w:val="a"/>
    <w:uiPriority w:val="34"/>
    <w:qFormat/>
    <w:rsid w:val="00F82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803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1754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4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3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7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1715/" TargetMode="External"/><Relationship Id="rId13" Type="http://schemas.openxmlformats.org/officeDocument/2006/relationships/hyperlink" Target="http://base.garant.ru/185501/" TargetMode="External"/><Relationship Id="rId18" Type="http://schemas.openxmlformats.org/officeDocument/2006/relationships/hyperlink" Target="http://base.garant.ru/55170403/" TargetMode="External"/><Relationship Id="rId26" Type="http://schemas.openxmlformats.org/officeDocument/2006/relationships/hyperlink" Target="http://base.garant.ru/5517040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55170403/" TargetMode="External"/><Relationship Id="rId34" Type="http://schemas.openxmlformats.org/officeDocument/2006/relationships/hyperlink" Target="http://base.garant.ru/55170403/" TargetMode="External"/><Relationship Id="rId7" Type="http://schemas.openxmlformats.org/officeDocument/2006/relationships/hyperlink" Target="http://base.garant.ru/191715/" TargetMode="External"/><Relationship Id="rId12" Type="http://schemas.openxmlformats.org/officeDocument/2006/relationships/hyperlink" Target="http://base.garant.ru/191715/" TargetMode="External"/><Relationship Id="rId17" Type="http://schemas.openxmlformats.org/officeDocument/2006/relationships/hyperlink" Target="http://base.garant.ru/55170403/" TargetMode="External"/><Relationship Id="rId25" Type="http://schemas.openxmlformats.org/officeDocument/2006/relationships/hyperlink" Target="http://base.garant.ru/55170403/" TargetMode="External"/><Relationship Id="rId33" Type="http://schemas.openxmlformats.org/officeDocument/2006/relationships/hyperlink" Target="http://base.garant.ru/1969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3588/" TargetMode="External"/><Relationship Id="rId20" Type="http://schemas.openxmlformats.org/officeDocument/2006/relationships/hyperlink" Target="http://base.garant.ru/55170403/" TargetMode="External"/><Relationship Id="rId29" Type="http://schemas.openxmlformats.org/officeDocument/2006/relationships/hyperlink" Target="http://base.garant.ru/1960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3588/" TargetMode="External"/><Relationship Id="rId11" Type="http://schemas.openxmlformats.org/officeDocument/2006/relationships/hyperlink" Target="http://base.garant.ru/191715/" TargetMode="External"/><Relationship Id="rId24" Type="http://schemas.openxmlformats.org/officeDocument/2006/relationships/hyperlink" Target="http://base.garant.ru/55170403/" TargetMode="External"/><Relationship Id="rId32" Type="http://schemas.openxmlformats.org/officeDocument/2006/relationships/hyperlink" Target="http://base.garant.ru/1969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739/" TargetMode="External"/><Relationship Id="rId23" Type="http://schemas.openxmlformats.org/officeDocument/2006/relationships/hyperlink" Target="http://base.garant.ru/55170403/" TargetMode="External"/><Relationship Id="rId28" Type="http://schemas.openxmlformats.org/officeDocument/2006/relationships/hyperlink" Target="http://base.garant.ru/19690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191715/" TargetMode="External"/><Relationship Id="rId19" Type="http://schemas.openxmlformats.org/officeDocument/2006/relationships/hyperlink" Target="http://base.garant.ru/196907/" TargetMode="External"/><Relationship Id="rId31" Type="http://schemas.openxmlformats.org/officeDocument/2006/relationships/hyperlink" Target="http://base.garant.ru/551704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1715/" TargetMode="External"/><Relationship Id="rId14" Type="http://schemas.openxmlformats.org/officeDocument/2006/relationships/hyperlink" Target="http://base.garant.ru/12138739/" TargetMode="External"/><Relationship Id="rId22" Type="http://schemas.openxmlformats.org/officeDocument/2006/relationships/hyperlink" Target="http://base.garant.ru/55170403/" TargetMode="External"/><Relationship Id="rId27" Type="http://schemas.openxmlformats.org/officeDocument/2006/relationships/hyperlink" Target="http://base.garant.ru/196907/" TargetMode="External"/><Relationship Id="rId30" Type="http://schemas.openxmlformats.org/officeDocument/2006/relationships/hyperlink" Target="http://base.garant.ru/19690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Zyryanov</dc:creator>
  <cp:lastModifiedBy>Zyryanov</cp:lastModifiedBy>
  <cp:revision>3</cp:revision>
  <cp:lastPrinted>2011-02-28T14:26:00Z</cp:lastPrinted>
  <dcterms:created xsi:type="dcterms:W3CDTF">2011-02-28T13:29:00Z</dcterms:created>
  <dcterms:modified xsi:type="dcterms:W3CDTF">2011-02-28T14:39:00Z</dcterms:modified>
</cp:coreProperties>
</file>