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99" w:rsidRDefault="00251D00" w:rsidP="00DB7499">
      <w:pPr>
        <w:pStyle w:val="30"/>
        <w:framePr w:w="8986" w:h="12646" w:hRule="exact" w:wrap="around" w:vAnchor="page" w:hAnchor="page" w:x="2221" w:y="1756"/>
        <w:shd w:val="clear" w:color="auto" w:fill="auto"/>
        <w:spacing w:before="0" w:after="0" w:line="240" w:lineRule="auto"/>
        <w:ind w:left="100"/>
        <w:rPr>
          <w:sz w:val="24"/>
          <w:szCs w:val="24"/>
        </w:rPr>
      </w:pPr>
      <w:r w:rsidRPr="00C51765">
        <w:rPr>
          <w:sz w:val="24"/>
          <w:szCs w:val="24"/>
        </w:rPr>
        <w:t>И</w:t>
      </w:r>
      <w:r w:rsidR="007F740D" w:rsidRPr="00C51765">
        <w:rPr>
          <w:sz w:val="24"/>
          <w:szCs w:val="24"/>
        </w:rPr>
        <w:t xml:space="preserve">нформация для граждан и организаций, пользующихся или намеревающихся воспользоваться услугами владельцев и </w:t>
      </w:r>
      <w:r w:rsidR="000D643B" w:rsidRPr="00C51765">
        <w:rPr>
          <w:sz w:val="24"/>
          <w:szCs w:val="24"/>
        </w:rPr>
        <w:t xml:space="preserve">частных </w:t>
      </w:r>
    </w:p>
    <w:p w:rsidR="00DB7499" w:rsidRDefault="00DB7499" w:rsidP="00DB7499">
      <w:pPr>
        <w:pStyle w:val="30"/>
        <w:framePr w:w="8986" w:h="12646" w:hRule="exact" w:wrap="around" w:vAnchor="page" w:hAnchor="page" w:x="2221" w:y="1756"/>
        <w:shd w:val="clear" w:color="auto" w:fill="auto"/>
        <w:spacing w:before="0" w:after="0" w:line="240" w:lineRule="auto"/>
        <w:ind w:left="100"/>
        <w:jc w:val="left"/>
        <w:rPr>
          <w:sz w:val="24"/>
          <w:szCs w:val="24"/>
        </w:rPr>
      </w:pPr>
      <w:r>
        <w:rPr>
          <w:sz w:val="24"/>
          <w:szCs w:val="24"/>
        </w:rPr>
        <w:t xml:space="preserve">    </w:t>
      </w:r>
      <w:proofErr w:type="gramStart"/>
      <w:r w:rsidR="007F740D" w:rsidRPr="00C51765">
        <w:rPr>
          <w:sz w:val="24"/>
          <w:szCs w:val="24"/>
        </w:rPr>
        <w:t>пилотов воздушных судов авиации общего назначени</w:t>
      </w:r>
      <w:r w:rsidR="00251D00" w:rsidRPr="00C51765">
        <w:rPr>
          <w:sz w:val="24"/>
          <w:szCs w:val="24"/>
        </w:rPr>
        <w:t>я (для публикации</w:t>
      </w:r>
      <w:proofErr w:type="gramEnd"/>
    </w:p>
    <w:p w:rsidR="00DB7499" w:rsidRDefault="00251D00" w:rsidP="00DB7499">
      <w:pPr>
        <w:pStyle w:val="30"/>
        <w:framePr w:w="8986" w:h="12646" w:hRule="exact" w:wrap="around" w:vAnchor="page" w:hAnchor="page" w:x="2221" w:y="1756"/>
        <w:shd w:val="clear" w:color="auto" w:fill="auto"/>
        <w:spacing w:before="0" w:after="0" w:line="240" w:lineRule="auto"/>
        <w:ind w:left="100"/>
        <w:rPr>
          <w:sz w:val="24"/>
          <w:szCs w:val="24"/>
        </w:rPr>
      </w:pPr>
      <w:r w:rsidRPr="00C51765">
        <w:rPr>
          <w:sz w:val="24"/>
          <w:szCs w:val="24"/>
        </w:rPr>
        <w:t xml:space="preserve"> на официальном сайте </w:t>
      </w:r>
      <w:r w:rsidR="000D643B" w:rsidRPr="00C51765">
        <w:rPr>
          <w:sz w:val="24"/>
          <w:szCs w:val="24"/>
        </w:rPr>
        <w:t xml:space="preserve">Архангельского межрегионального </w:t>
      </w:r>
    </w:p>
    <w:p w:rsidR="00011EB0" w:rsidRDefault="000D643B" w:rsidP="00DB7499">
      <w:pPr>
        <w:pStyle w:val="30"/>
        <w:framePr w:w="8986" w:h="12646" w:hRule="exact" w:wrap="around" w:vAnchor="page" w:hAnchor="page" w:x="2221" w:y="1756"/>
        <w:shd w:val="clear" w:color="auto" w:fill="auto"/>
        <w:spacing w:before="0" w:after="0" w:line="240" w:lineRule="auto"/>
        <w:ind w:left="100"/>
        <w:rPr>
          <w:sz w:val="24"/>
          <w:szCs w:val="24"/>
        </w:rPr>
      </w:pPr>
      <w:r w:rsidRPr="00C51765">
        <w:rPr>
          <w:sz w:val="24"/>
          <w:szCs w:val="24"/>
        </w:rPr>
        <w:t xml:space="preserve">территориального управления </w:t>
      </w:r>
      <w:r w:rsidR="007F740D" w:rsidRPr="00C51765">
        <w:rPr>
          <w:sz w:val="24"/>
          <w:szCs w:val="24"/>
        </w:rPr>
        <w:t xml:space="preserve"> Росавиации в сети Интернет</w:t>
      </w:r>
      <w:r w:rsidRPr="00C51765">
        <w:rPr>
          <w:sz w:val="24"/>
          <w:szCs w:val="24"/>
        </w:rPr>
        <w:t xml:space="preserve"> и в СМИ</w:t>
      </w:r>
      <w:r w:rsidR="007F740D" w:rsidRPr="00C51765">
        <w:rPr>
          <w:sz w:val="24"/>
          <w:szCs w:val="24"/>
        </w:rPr>
        <w:t>)</w:t>
      </w:r>
    </w:p>
    <w:p w:rsidR="00DB7499" w:rsidRPr="00C51765" w:rsidRDefault="00DB7499" w:rsidP="00DB7499">
      <w:pPr>
        <w:pStyle w:val="30"/>
        <w:framePr w:w="8986" w:h="12646" w:hRule="exact" w:wrap="around" w:vAnchor="page" w:hAnchor="page" w:x="2221" w:y="1756"/>
        <w:shd w:val="clear" w:color="auto" w:fill="auto"/>
        <w:spacing w:before="0" w:after="0" w:line="240" w:lineRule="auto"/>
        <w:ind w:left="100"/>
        <w:rPr>
          <w:sz w:val="24"/>
          <w:szCs w:val="24"/>
        </w:rPr>
      </w:pPr>
    </w:p>
    <w:p w:rsidR="00251D00" w:rsidRPr="00C51765" w:rsidRDefault="00251D00" w:rsidP="00DB7499">
      <w:pPr>
        <w:pStyle w:val="1"/>
        <w:framePr w:w="8986" w:h="12646" w:hRule="exact" w:wrap="around" w:vAnchor="page" w:hAnchor="page" w:x="2221" w:y="1756"/>
        <w:shd w:val="clear" w:color="auto" w:fill="auto"/>
        <w:spacing w:after="0" w:line="245" w:lineRule="exact"/>
        <w:ind w:right="400"/>
        <w:jc w:val="both"/>
        <w:rPr>
          <w:sz w:val="24"/>
          <w:szCs w:val="24"/>
        </w:rPr>
      </w:pPr>
      <w:r w:rsidRPr="00C51765">
        <w:rPr>
          <w:sz w:val="24"/>
          <w:szCs w:val="24"/>
        </w:rPr>
        <w:t xml:space="preserve">              С наступлением летнего периода эксплуатации воздушных судов резко возрастает количество полетов воздушных судов авиации общего назначения (АОН) в различных целях, в том числе в целях, не установленных воздушным законодательством Российской Федерации.</w:t>
      </w:r>
    </w:p>
    <w:p w:rsidR="00251D00" w:rsidRPr="00C51765" w:rsidRDefault="00251D00" w:rsidP="00DB7499">
      <w:pPr>
        <w:pStyle w:val="1"/>
        <w:framePr w:w="8986" w:h="12646" w:hRule="exact" w:wrap="around" w:vAnchor="page" w:hAnchor="page" w:x="2221" w:y="1756"/>
        <w:shd w:val="clear" w:color="auto" w:fill="auto"/>
        <w:spacing w:after="0" w:line="245" w:lineRule="exact"/>
        <w:ind w:right="400"/>
        <w:jc w:val="both"/>
        <w:rPr>
          <w:sz w:val="24"/>
          <w:szCs w:val="24"/>
        </w:rPr>
      </w:pPr>
      <w:r w:rsidRPr="00C51765">
        <w:rPr>
          <w:sz w:val="24"/>
          <w:szCs w:val="24"/>
        </w:rPr>
        <w:t xml:space="preserve">             </w:t>
      </w:r>
      <w:r w:rsidR="000D643B" w:rsidRPr="00C51765">
        <w:rPr>
          <w:sz w:val="24"/>
          <w:szCs w:val="24"/>
        </w:rPr>
        <w:t>Пропорционально росту числа полетов с учетом неоднократно отмечаемых Росавиацией проблемных вопросов, связанных с уровнем подготовки пилотов, осуществляющих такие полеты, техническим состоянием используемых воздушных судов,</w:t>
      </w:r>
      <w:r w:rsidR="00D14499" w:rsidRPr="00C51765">
        <w:rPr>
          <w:sz w:val="24"/>
          <w:szCs w:val="24"/>
        </w:rPr>
        <w:t xml:space="preserve"> растет и количество авиационных событий с воздушными судами АОН, связанных с нарушением правил организации, обеспечения и выполнения полетов, а также порядка использования воздушного пространства.</w:t>
      </w:r>
    </w:p>
    <w:p w:rsidR="00D14499" w:rsidRPr="00C51765" w:rsidRDefault="00D14499" w:rsidP="00DB7499">
      <w:pPr>
        <w:pStyle w:val="1"/>
        <w:framePr w:w="8986" w:h="12646" w:hRule="exact" w:wrap="around" w:vAnchor="page" w:hAnchor="page" w:x="2221" w:y="1756"/>
        <w:shd w:val="clear" w:color="auto" w:fill="auto"/>
        <w:spacing w:after="0" w:line="245" w:lineRule="exact"/>
        <w:ind w:right="400"/>
        <w:jc w:val="both"/>
        <w:rPr>
          <w:sz w:val="24"/>
          <w:szCs w:val="24"/>
        </w:rPr>
      </w:pPr>
      <w:r w:rsidRPr="00C51765">
        <w:rPr>
          <w:sz w:val="24"/>
          <w:szCs w:val="24"/>
        </w:rPr>
        <w:t xml:space="preserve">            За 2017 год с воздушными судами АОН произошло 24 авиационных </w:t>
      </w:r>
      <w:proofErr w:type="gramStart"/>
      <w:r w:rsidRPr="00C51765">
        <w:rPr>
          <w:sz w:val="24"/>
          <w:szCs w:val="24"/>
        </w:rPr>
        <w:t>происшествия</w:t>
      </w:r>
      <w:proofErr w:type="gramEnd"/>
      <w:r w:rsidRPr="00C51765">
        <w:rPr>
          <w:sz w:val="24"/>
          <w:szCs w:val="24"/>
        </w:rPr>
        <w:t xml:space="preserve"> в том числе 13 катастроф, погибло 26 человек. Кроме того с незарегистрированными воздушными судами АОН произошло 26 </w:t>
      </w:r>
      <w:proofErr w:type="gramStart"/>
      <w:r w:rsidRPr="00C51765">
        <w:rPr>
          <w:sz w:val="24"/>
          <w:szCs w:val="24"/>
        </w:rPr>
        <w:t>авиационных</w:t>
      </w:r>
      <w:proofErr w:type="gramEnd"/>
      <w:r w:rsidRPr="00C51765">
        <w:rPr>
          <w:sz w:val="24"/>
          <w:szCs w:val="24"/>
        </w:rPr>
        <w:t xml:space="preserve"> происшествия.</w:t>
      </w:r>
    </w:p>
    <w:p w:rsidR="00011EB0" w:rsidRPr="00C51765" w:rsidRDefault="007F740D" w:rsidP="00DB7499">
      <w:pPr>
        <w:pStyle w:val="1"/>
        <w:framePr w:w="8986" w:h="12646" w:hRule="exact" w:wrap="around" w:vAnchor="page" w:hAnchor="page" w:x="2221" w:y="1756"/>
        <w:shd w:val="clear" w:color="auto" w:fill="auto"/>
        <w:spacing w:after="0" w:line="245" w:lineRule="exact"/>
        <w:ind w:right="400"/>
        <w:jc w:val="both"/>
        <w:rPr>
          <w:sz w:val="24"/>
          <w:szCs w:val="24"/>
        </w:rPr>
      </w:pPr>
      <w:r w:rsidRPr="00C51765">
        <w:rPr>
          <w:sz w:val="24"/>
          <w:szCs w:val="24"/>
        </w:rPr>
        <w:t xml:space="preserve"> При этом граждане, решившие воспользоваться услугами владельцев или пилотов (их посредников) таких воздушных судов, не знали всех юридических рисков и последствий, с которыми они в итоге могли столкнуться.</w:t>
      </w:r>
    </w:p>
    <w:p w:rsidR="00011EB0" w:rsidRPr="00C51765" w:rsidRDefault="00D14499" w:rsidP="00DB7499">
      <w:pPr>
        <w:pStyle w:val="1"/>
        <w:framePr w:w="8986" w:h="12646" w:hRule="exact" w:wrap="around" w:vAnchor="page" w:hAnchor="page" w:x="2221" w:y="1756"/>
        <w:shd w:val="clear" w:color="auto" w:fill="auto"/>
        <w:spacing w:after="0" w:line="245" w:lineRule="exact"/>
        <w:ind w:right="400" w:firstLine="560"/>
        <w:jc w:val="both"/>
        <w:rPr>
          <w:sz w:val="24"/>
          <w:szCs w:val="24"/>
        </w:rPr>
      </w:pPr>
      <w:r w:rsidRPr="00C51765">
        <w:rPr>
          <w:sz w:val="24"/>
          <w:szCs w:val="24"/>
        </w:rPr>
        <w:t>Архангельское межрегиональное территориальное управление Росавиации</w:t>
      </w:r>
      <w:r w:rsidR="007F740D" w:rsidRPr="00C51765">
        <w:rPr>
          <w:sz w:val="24"/>
          <w:szCs w:val="24"/>
        </w:rPr>
        <w:t xml:space="preserve"> просит </w:t>
      </w:r>
      <w:r w:rsidRPr="00C51765">
        <w:rPr>
          <w:sz w:val="24"/>
          <w:szCs w:val="24"/>
        </w:rPr>
        <w:t xml:space="preserve">жителей Архангельской области и Ненецкого автономного округа обратить </w:t>
      </w:r>
      <w:r w:rsidR="007F740D" w:rsidRPr="00C51765">
        <w:rPr>
          <w:sz w:val="24"/>
          <w:szCs w:val="24"/>
        </w:rPr>
        <w:t xml:space="preserve"> внимание на то, что правовые основы использования воздушного пространства Российской Федерации и деятельности в области авиации устанавливаются Воздушным кодексом Российской Федерации.</w:t>
      </w:r>
    </w:p>
    <w:p w:rsidR="00011EB0" w:rsidRPr="00C51765" w:rsidRDefault="007F740D" w:rsidP="00DB7499">
      <w:pPr>
        <w:pStyle w:val="1"/>
        <w:framePr w:w="8986" w:h="12646" w:hRule="exact" w:wrap="around" w:vAnchor="page" w:hAnchor="page" w:x="2221" w:y="1756"/>
        <w:shd w:val="clear" w:color="auto" w:fill="auto"/>
        <w:spacing w:after="0" w:line="245" w:lineRule="exact"/>
        <w:ind w:right="400" w:firstLine="560"/>
        <w:jc w:val="both"/>
        <w:rPr>
          <w:sz w:val="24"/>
          <w:szCs w:val="24"/>
        </w:rPr>
      </w:pPr>
      <w:r w:rsidRPr="00C51765">
        <w:rPr>
          <w:sz w:val="24"/>
          <w:szCs w:val="24"/>
        </w:rPr>
        <w:t>Статья 21 Воздушного кодекса Российской Федерации устанавливает, что авиация, используемая в целях обеспечения потребностей граждан и экономики, относится к гражданской авиации.</w:t>
      </w:r>
    </w:p>
    <w:p w:rsidR="00011EB0" w:rsidRPr="00C51765" w:rsidRDefault="007F740D" w:rsidP="00DB7499">
      <w:pPr>
        <w:pStyle w:val="1"/>
        <w:framePr w:w="8986" w:h="12646" w:hRule="exact" w:wrap="around" w:vAnchor="page" w:hAnchor="page" w:x="2221" w:y="1756"/>
        <w:shd w:val="clear" w:color="auto" w:fill="auto"/>
        <w:spacing w:after="0" w:line="245" w:lineRule="exact"/>
        <w:ind w:right="400" w:firstLine="560"/>
        <w:jc w:val="both"/>
        <w:rPr>
          <w:sz w:val="24"/>
          <w:szCs w:val="24"/>
        </w:rPr>
      </w:pPr>
      <w:r w:rsidRPr="00C51765">
        <w:rPr>
          <w:sz w:val="24"/>
          <w:szCs w:val="24"/>
        </w:rPr>
        <w:t xml:space="preserve">При этом </w:t>
      </w:r>
      <w:r w:rsidR="00C51765">
        <w:rPr>
          <w:sz w:val="24"/>
          <w:szCs w:val="24"/>
        </w:rPr>
        <w:t xml:space="preserve">(ст. 21 п.3) </w:t>
      </w:r>
      <w:r w:rsidRPr="00C51765">
        <w:rPr>
          <w:sz w:val="24"/>
          <w:szCs w:val="24"/>
        </w:rPr>
        <w:t>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 (далее - АОН).</w:t>
      </w:r>
    </w:p>
    <w:p w:rsidR="00011EB0" w:rsidRPr="00C51765" w:rsidRDefault="007F740D" w:rsidP="00DB7499">
      <w:pPr>
        <w:pStyle w:val="1"/>
        <w:framePr w:w="8986" w:h="12646" w:hRule="exact" w:wrap="around" w:vAnchor="page" w:hAnchor="page" w:x="2221" w:y="1756"/>
        <w:shd w:val="clear" w:color="auto" w:fill="auto"/>
        <w:spacing w:after="0" w:line="245" w:lineRule="exact"/>
        <w:ind w:right="400" w:firstLine="560"/>
        <w:jc w:val="both"/>
        <w:rPr>
          <w:sz w:val="24"/>
          <w:szCs w:val="24"/>
        </w:rPr>
      </w:pPr>
      <w:r w:rsidRPr="00C51765">
        <w:rPr>
          <w:sz w:val="24"/>
          <w:szCs w:val="24"/>
        </w:rPr>
        <w:t>То есть владельцы воздушных судов АОН не имеют права оказывать любые платные услуги по перевозке пассажиров, например, при их доставке к месту работы, отдыха, а также при выполнении демонстрационных или увеселительных полетов. Если пилот или владелец (их посредник) такого самолета, вертолета, аэростата или любого другого воздушного судна предлагает Вам подобную платную услугу, он грубо и сознательно нарушает требования Воздушного кодекса Российской Федерации.</w:t>
      </w:r>
    </w:p>
    <w:p w:rsidR="00011EB0" w:rsidRPr="00C51765" w:rsidRDefault="007F740D" w:rsidP="00DB7499">
      <w:pPr>
        <w:pStyle w:val="1"/>
        <w:framePr w:w="8986" w:h="12646" w:hRule="exact" w:wrap="around" w:vAnchor="page" w:hAnchor="page" w:x="2221" w:y="1756"/>
        <w:shd w:val="clear" w:color="auto" w:fill="auto"/>
        <w:spacing w:after="0" w:line="245" w:lineRule="exact"/>
        <w:ind w:right="400" w:firstLine="560"/>
        <w:jc w:val="both"/>
        <w:rPr>
          <w:sz w:val="24"/>
          <w:szCs w:val="24"/>
        </w:rPr>
      </w:pPr>
      <w:r w:rsidRPr="00C51765">
        <w:rPr>
          <w:sz w:val="24"/>
          <w:szCs w:val="24"/>
        </w:rPr>
        <w:t xml:space="preserve">Если Вы все-таки решили воспользоваться воздушным судном АОН, необходимо помнить, что в соответствии с частью 2 статьи 100 Воздушного кодекса Российской Федерации, пассажиром воздушного судна является физическое лицо, заключившее договор воздушной перевозки пассажира (например, приобретение билета), либо физическое лицо, в целях перевозки которого заключен договор фрахтования воздушного судна (воздушный чартер). При этом сам владелец или пилот (их посредник) воздушного судна АОН не будет являться Вашим перевозчиком, так как для выполнения обязанностей перевозчика у него </w:t>
      </w:r>
      <w:proofErr w:type="gramStart"/>
      <w:r w:rsidRPr="00C51765">
        <w:rPr>
          <w:sz w:val="24"/>
          <w:szCs w:val="24"/>
        </w:rPr>
        <w:t>нет и не может</w:t>
      </w:r>
      <w:proofErr w:type="gramEnd"/>
      <w:r w:rsidRPr="00C51765">
        <w:rPr>
          <w:sz w:val="24"/>
          <w:szCs w:val="24"/>
        </w:rPr>
        <w:t xml:space="preserve"> быть лицензии на этот вид деятельности, как</w:t>
      </w:r>
    </w:p>
    <w:p w:rsidR="00011EB0" w:rsidRPr="00C51765" w:rsidRDefault="00011EB0">
      <w:pPr>
        <w:rPr>
          <w:rFonts w:ascii="Times New Roman" w:hAnsi="Times New Roman" w:cs="Times New Roman"/>
        </w:rPr>
        <w:sectPr w:rsidR="00011EB0" w:rsidRPr="00C51765">
          <w:pgSz w:w="11909" w:h="16834"/>
          <w:pgMar w:top="0" w:right="0" w:bottom="0" w:left="0" w:header="0" w:footer="3" w:gutter="0"/>
          <w:cols w:space="720"/>
          <w:noEndnote/>
          <w:docGrid w:linePitch="360"/>
        </w:sectPr>
      </w:pPr>
    </w:p>
    <w:p w:rsidR="00011EB0" w:rsidRPr="00C51765" w:rsidRDefault="007F740D">
      <w:pPr>
        <w:pStyle w:val="a6"/>
        <w:framePr w:wrap="around" w:vAnchor="page" w:hAnchor="page" w:x="5888" w:y="2776"/>
        <w:shd w:val="clear" w:color="auto" w:fill="auto"/>
        <w:spacing w:line="190" w:lineRule="exact"/>
        <w:ind w:left="20"/>
        <w:rPr>
          <w:sz w:val="24"/>
          <w:szCs w:val="24"/>
        </w:rPr>
      </w:pPr>
      <w:r w:rsidRPr="00C51765">
        <w:rPr>
          <w:sz w:val="24"/>
          <w:szCs w:val="24"/>
        </w:rPr>
        <w:lastRenderedPageBreak/>
        <w:t>2</w:t>
      </w:r>
    </w:p>
    <w:p w:rsidR="00011EB0" w:rsidRPr="00C51765" w:rsidRDefault="007F740D" w:rsidP="00DB7499">
      <w:pPr>
        <w:pStyle w:val="1"/>
        <w:framePr w:w="9361" w:h="12991" w:hRule="exact" w:wrap="around" w:vAnchor="page" w:hAnchor="page" w:x="1726" w:y="1621"/>
        <w:shd w:val="clear" w:color="auto" w:fill="auto"/>
        <w:spacing w:after="0" w:line="230" w:lineRule="exact"/>
        <w:ind w:left="20"/>
        <w:jc w:val="both"/>
        <w:rPr>
          <w:sz w:val="24"/>
          <w:szCs w:val="24"/>
        </w:rPr>
      </w:pPr>
      <w:r w:rsidRPr="00C51765">
        <w:rPr>
          <w:sz w:val="24"/>
          <w:szCs w:val="24"/>
        </w:rPr>
        <w:t>это предусмотрено частью 1 статьи 100 Воздушного кодекса Российской Федерации.</w:t>
      </w:r>
    </w:p>
    <w:p w:rsidR="00011EB0" w:rsidRPr="00C51765" w:rsidRDefault="007F740D"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Более того, на владельца воздушного судна АОН не распространяются требования статьи 133 Воздушного кодекса Российской Федерации, устанавливающей обязательное страхование гражданской ответственности перевозчика перед пассажиром воздушного судна.</w:t>
      </w:r>
    </w:p>
    <w:p w:rsidR="00011EB0" w:rsidRPr="00C51765" w:rsidRDefault="007F740D"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 xml:space="preserve">Вследствие этого, при наступлении </w:t>
      </w:r>
      <w:r w:rsidR="00C51765">
        <w:rPr>
          <w:sz w:val="24"/>
          <w:szCs w:val="24"/>
        </w:rPr>
        <w:t>неблагоприятных последствий (нап</w:t>
      </w:r>
      <w:r w:rsidRPr="00C51765">
        <w:rPr>
          <w:sz w:val="24"/>
          <w:szCs w:val="24"/>
        </w:rPr>
        <w:t>ример, авиационного происшествия или инцидента) на такой полет не будут распространяться требования Статьи 117 Воздушного кодекса Российской Федерации, определяющей ответственность перевозчика за причинение вреда жизни или здоровью пассажира воздушного судна.</w:t>
      </w:r>
    </w:p>
    <w:p w:rsidR="00011EB0" w:rsidRDefault="00C51765" w:rsidP="00DB7499">
      <w:pPr>
        <w:pStyle w:val="1"/>
        <w:framePr w:w="9361" w:h="12991" w:hRule="exact" w:wrap="around" w:vAnchor="page" w:hAnchor="page" w:x="1726" w:y="1621"/>
        <w:shd w:val="clear" w:color="auto" w:fill="auto"/>
        <w:spacing w:line="245" w:lineRule="exact"/>
        <w:ind w:left="20" w:firstLine="560"/>
        <w:jc w:val="both"/>
        <w:rPr>
          <w:sz w:val="24"/>
          <w:szCs w:val="24"/>
        </w:rPr>
      </w:pPr>
      <w:proofErr w:type="gramStart"/>
      <w:r>
        <w:rPr>
          <w:sz w:val="24"/>
          <w:szCs w:val="24"/>
        </w:rPr>
        <w:t>Архангельское</w:t>
      </w:r>
      <w:proofErr w:type="gramEnd"/>
      <w:r>
        <w:rPr>
          <w:sz w:val="24"/>
          <w:szCs w:val="24"/>
        </w:rPr>
        <w:t xml:space="preserve"> МТУ Росавиации</w:t>
      </w:r>
      <w:r w:rsidR="007F740D" w:rsidRPr="00C51765">
        <w:rPr>
          <w:sz w:val="24"/>
          <w:szCs w:val="24"/>
        </w:rPr>
        <w:t xml:space="preserve"> просит Вас не пренебрегать Вашей безопасностью и не пользоваться незаконными платными услугами владельцев и пилотов воздушных судов АОН.</w:t>
      </w:r>
    </w:p>
    <w:p w:rsidR="00DB7499" w:rsidRPr="00C51765" w:rsidRDefault="00DB7499"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Вступая на борт воздушного судна АОН:</w:t>
      </w:r>
    </w:p>
    <w:p w:rsidR="00DB7499" w:rsidRPr="00C51765" w:rsidRDefault="00DB7499"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учитывайте приведенные выше положения Воздушного кодекса Российской Федерации;</w:t>
      </w:r>
    </w:p>
    <w:p w:rsidR="00DB7499" w:rsidRPr="00C51765" w:rsidRDefault="00DB7499"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требуйте от пилота предъявить Вам свидетельство пилота, свидетельство о государственной регистрации гражданского воздушного судна и сертификат летной годности воздушного судна, выданные исключительно Федеральным агентством воздушного транспорта</w:t>
      </w:r>
      <w:r>
        <w:rPr>
          <w:sz w:val="24"/>
          <w:szCs w:val="24"/>
        </w:rPr>
        <w:t xml:space="preserve"> (или региональным органом)</w:t>
      </w:r>
      <w:r w:rsidRPr="00C51765">
        <w:rPr>
          <w:sz w:val="24"/>
          <w:szCs w:val="24"/>
        </w:rPr>
        <w:t>; убедитесь в том, что срок действия свидетельства пилота и сертификата летной годности не истек;</w:t>
      </w:r>
    </w:p>
    <w:p w:rsidR="00DB7499" w:rsidRPr="00C51765" w:rsidRDefault="00DB7499" w:rsidP="00DB7499">
      <w:pPr>
        <w:pStyle w:val="1"/>
        <w:framePr w:w="9361" w:h="12991" w:hRule="exact" w:wrap="around" w:vAnchor="page" w:hAnchor="page" w:x="1726" w:y="1621"/>
        <w:shd w:val="clear" w:color="auto" w:fill="auto"/>
        <w:spacing w:after="0" w:line="245" w:lineRule="exact"/>
        <w:ind w:left="20" w:firstLine="560"/>
        <w:jc w:val="both"/>
        <w:rPr>
          <w:sz w:val="24"/>
          <w:szCs w:val="24"/>
        </w:rPr>
      </w:pPr>
      <w:r w:rsidRPr="00C51765">
        <w:rPr>
          <w:sz w:val="24"/>
          <w:szCs w:val="24"/>
        </w:rPr>
        <w:t>отказывайтесь от полета при малейших сомнениях в безопасности предстоящего полета.</w:t>
      </w:r>
    </w:p>
    <w:p w:rsidR="00DB7499" w:rsidRPr="00C51765" w:rsidRDefault="00DB7499" w:rsidP="00DB7499">
      <w:pPr>
        <w:pStyle w:val="20"/>
        <w:framePr w:w="9361" w:h="12991" w:hRule="exact" w:wrap="around" w:vAnchor="page" w:hAnchor="page" w:x="1726" w:y="1621"/>
        <w:shd w:val="clear" w:color="auto" w:fill="auto"/>
        <w:tabs>
          <w:tab w:val="right" w:pos="7804"/>
        </w:tabs>
        <w:spacing w:before="0" w:after="0" w:line="245" w:lineRule="exact"/>
        <w:ind w:left="20" w:firstLine="560"/>
        <w:rPr>
          <w:sz w:val="24"/>
          <w:szCs w:val="24"/>
        </w:rPr>
      </w:pPr>
      <w:r w:rsidRPr="00C51765">
        <w:rPr>
          <w:rStyle w:val="20pt"/>
          <w:sz w:val="24"/>
          <w:szCs w:val="24"/>
        </w:rPr>
        <w:t>Просим Вас информировать</w:t>
      </w:r>
      <w:r w:rsidRPr="00C51765">
        <w:rPr>
          <w:rStyle w:val="20pt"/>
          <w:sz w:val="24"/>
          <w:szCs w:val="24"/>
        </w:rPr>
        <w:tab/>
      </w:r>
      <w:r w:rsidR="003B58F2">
        <w:rPr>
          <w:rStyle w:val="20pt"/>
          <w:sz w:val="24"/>
          <w:szCs w:val="24"/>
        </w:rPr>
        <w:t xml:space="preserve"> </w:t>
      </w:r>
      <w:r>
        <w:rPr>
          <w:rStyle w:val="21"/>
          <w:i/>
          <w:iCs/>
          <w:sz w:val="24"/>
          <w:szCs w:val="24"/>
        </w:rPr>
        <w:t>(</w:t>
      </w:r>
      <w:proofErr w:type="gramStart"/>
      <w:r>
        <w:rPr>
          <w:rStyle w:val="21"/>
          <w:i/>
          <w:iCs/>
          <w:sz w:val="24"/>
          <w:szCs w:val="24"/>
        </w:rPr>
        <w:t>Архангельское</w:t>
      </w:r>
      <w:proofErr w:type="gramEnd"/>
      <w:r>
        <w:rPr>
          <w:rStyle w:val="21"/>
          <w:i/>
          <w:iCs/>
          <w:sz w:val="24"/>
          <w:szCs w:val="24"/>
        </w:rPr>
        <w:t xml:space="preserve"> МТУ </w:t>
      </w:r>
      <w:r w:rsidR="003B58F2">
        <w:rPr>
          <w:rStyle w:val="0pt"/>
          <w:sz w:val="24"/>
          <w:szCs w:val="24"/>
        </w:rPr>
        <w:t xml:space="preserve"> Росавиац</w:t>
      </w:r>
      <w:bookmarkStart w:id="0" w:name="_GoBack"/>
      <w:bookmarkEnd w:id="0"/>
      <w:r w:rsidRPr="00C51765">
        <w:rPr>
          <w:rStyle w:val="0pt"/>
          <w:sz w:val="24"/>
          <w:szCs w:val="24"/>
        </w:rPr>
        <w:t>ии)</w:t>
      </w:r>
      <w:r w:rsidRPr="00C51765">
        <w:rPr>
          <w:sz w:val="24"/>
          <w:szCs w:val="24"/>
        </w:rPr>
        <w:t xml:space="preserve"> о замеченных Вами нарушениях, допускаемых владельцами и пилотами воздушных судов АОН. Для обеспечения возможности выявить нарушителя и инициировать разбирательство с привлечением органов прокуратуры и </w:t>
      </w:r>
      <w:proofErr w:type="spellStart"/>
      <w:r w:rsidRPr="00C51765">
        <w:rPr>
          <w:sz w:val="24"/>
          <w:szCs w:val="24"/>
        </w:rPr>
        <w:t>Ространснадзора</w:t>
      </w:r>
      <w:proofErr w:type="spellEnd"/>
      <w:r w:rsidRPr="00C51765">
        <w:rPr>
          <w:sz w:val="24"/>
          <w:szCs w:val="24"/>
        </w:rPr>
        <w:t xml:space="preserve"> нам обязательно понадобится бортовой номер воздушного судна (состоит из букв </w:t>
      </w:r>
      <w:r w:rsidRPr="00C51765">
        <w:rPr>
          <w:sz w:val="24"/>
          <w:szCs w:val="24"/>
          <w:lang w:eastAsia="en-US" w:bidi="en-US"/>
        </w:rPr>
        <w:t>«</w:t>
      </w:r>
      <w:r w:rsidRPr="00C51765">
        <w:rPr>
          <w:sz w:val="24"/>
          <w:szCs w:val="24"/>
          <w:lang w:val="en-US" w:eastAsia="en-US" w:bidi="en-US"/>
        </w:rPr>
        <w:t>RA</w:t>
      </w:r>
      <w:r w:rsidRPr="00C51765">
        <w:rPr>
          <w:sz w:val="24"/>
          <w:szCs w:val="24"/>
          <w:lang w:eastAsia="en-US" w:bidi="en-US"/>
        </w:rPr>
        <w:t xml:space="preserve">» </w:t>
      </w:r>
      <w:r w:rsidRPr="00C51765">
        <w:rPr>
          <w:sz w:val="24"/>
          <w:szCs w:val="24"/>
        </w:rPr>
        <w:t>и 4 или 5 цифр и наносится на видном месте - борт фюзеляжа или крыло).</w:t>
      </w:r>
    </w:p>
    <w:p w:rsidR="00DB7499" w:rsidRDefault="00DB7499" w:rsidP="00DB7499">
      <w:pPr>
        <w:pStyle w:val="1"/>
        <w:framePr w:w="9361" w:h="12991" w:hRule="exact" w:wrap="around" w:vAnchor="page" w:hAnchor="page" w:x="1726" w:y="1621"/>
        <w:shd w:val="clear" w:color="auto" w:fill="auto"/>
        <w:spacing w:line="245" w:lineRule="exact"/>
        <w:ind w:left="20" w:firstLine="560"/>
        <w:jc w:val="both"/>
        <w:rPr>
          <w:sz w:val="24"/>
          <w:szCs w:val="24"/>
        </w:rPr>
      </w:pPr>
    </w:p>
    <w:p w:rsidR="00173430" w:rsidRDefault="00173430" w:rsidP="00DB7499">
      <w:pPr>
        <w:pStyle w:val="1"/>
        <w:framePr w:w="9361" w:h="12991" w:hRule="exact" w:wrap="around" w:vAnchor="page" w:hAnchor="page" w:x="1726" w:y="1621"/>
        <w:shd w:val="clear" w:color="auto" w:fill="auto"/>
        <w:spacing w:line="245" w:lineRule="exact"/>
        <w:ind w:left="20" w:firstLine="560"/>
        <w:jc w:val="both"/>
        <w:rPr>
          <w:sz w:val="24"/>
          <w:szCs w:val="24"/>
        </w:rPr>
      </w:pPr>
      <w:r>
        <w:rPr>
          <w:sz w:val="24"/>
          <w:szCs w:val="24"/>
        </w:rPr>
        <w:t>Частным пилотам АОН напоминаем, что гражданин Российской Федерации имеет право использовать воздушное пространство над государством только при условии:</w:t>
      </w:r>
    </w:p>
    <w:p w:rsidR="00173430" w:rsidRDefault="00173430" w:rsidP="00DB7499">
      <w:pPr>
        <w:pStyle w:val="1"/>
        <w:framePr w:w="9361" w:h="12991" w:hRule="exact" w:wrap="around" w:vAnchor="page" w:hAnchor="page" w:x="1726" w:y="1621"/>
        <w:shd w:val="clear" w:color="auto" w:fill="auto"/>
        <w:spacing w:line="245" w:lineRule="exact"/>
        <w:ind w:left="20" w:firstLine="560"/>
        <w:jc w:val="both"/>
        <w:rPr>
          <w:sz w:val="24"/>
          <w:szCs w:val="24"/>
        </w:rPr>
      </w:pPr>
      <w:r>
        <w:rPr>
          <w:sz w:val="24"/>
          <w:szCs w:val="24"/>
        </w:rPr>
        <w:t xml:space="preserve">- </w:t>
      </w:r>
      <w:r w:rsidR="00DB7499">
        <w:rPr>
          <w:sz w:val="24"/>
          <w:szCs w:val="24"/>
        </w:rPr>
        <w:t xml:space="preserve">  </w:t>
      </w:r>
      <w:r>
        <w:rPr>
          <w:sz w:val="24"/>
          <w:szCs w:val="24"/>
        </w:rPr>
        <w:t>регистрации воздушного судна в едином государственном реестре гражданских воздушных судов в Росавиации;</w:t>
      </w:r>
    </w:p>
    <w:p w:rsidR="00173430" w:rsidRDefault="00173430" w:rsidP="00DB7499">
      <w:pPr>
        <w:pStyle w:val="1"/>
        <w:framePr w:w="9361" w:h="12991" w:hRule="exact" w:wrap="around" w:vAnchor="page" w:hAnchor="page" w:x="1726" w:y="1621"/>
        <w:shd w:val="clear" w:color="auto" w:fill="auto"/>
        <w:spacing w:line="245" w:lineRule="exact"/>
        <w:ind w:left="20" w:firstLine="560"/>
        <w:jc w:val="both"/>
        <w:rPr>
          <w:sz w:val="24"/>
          <w:szCs w:val="24"/>
        </w:rPr>
      </w:pPr>
      <w:r>
        <w:rPr>
          <w:sz w:val="24"/>
          <w:szCs w:val="24"/>
        </w:rPr>
        <w:t xml:space="preserve">- </w:t>
      </w:r>
      <w:r w:rsidR="00DB7499">
        <w:rPr>
          <w:sz w:val="24"/>
          <w:szCs w:val="24"/>
        </w:rPr>
        <w:t xml:space="preserve">   </w:t>
      </w:r>
      <w:r>
        <w:rPr>
          <w:sz w:val="24"/>
          <w:szCs w:val="24"/>
        </w:rPr>
        <w:t>наличия действующего сертификата летной годности воздушного судна</w:t>
      </w:r>
      <w:r w:rsidR="00DB7499">
        <w:rPr>
          <w:sz w:val="24"/>
          <w:szCs w:val="24"/>
        </w:rPr>
        <w:t>;</w:t>
      </w:r>
    </w:p>
    <w:p w:rsidR="007E76D5" w:rsidRDefault="00DB7499" w:rsidP="007E76D5">
      <w:pPr>
        <w:pStyle w:val="1"/>
        <w:framePr w:w="9361" w:h="12991" w:hRule="exact" w:wrap="around" w:vAnchor="page" w:hAnchor="page" w:x="1726" w:y="1621"/>
        <w:shd w:val="clear" w:color="auto" w:fill="auto"/>
        <w:spacing w:line="245" w:lineRule="exact"/>
        <w:ind w:left="20"/>
        <w:jc w:val="both"/>
        <w:rPr>
          <w:sz w:val="24"/>
          <w:szCs w:val="24"/>
        </w:rPr>
      </w:pPr>
      <w:r>
        <w:rPr>
          <w:sz w:val="24"/>
          <w:szCs w:val="24"/>
        </w:rPr>
        <w:t xml:space="preserve">          - наличие действующего свидетельства частного пилота с медицинским заключением;</w:t>
      </w:r>
    </w:p>
    <w:p w:rsidR="00DB7499" w:rsidRDefault="003B58F2" w:rsidP="003B58F2">
      <w:pPr>
        <w:pStyle w:val="1"/>
        <w:framePr w:w="9361" w:h="12991" w:hRule="exact" w:wrap="around" w:vAnchor="page" w:hAnchor="page" w:x="1726" w:y="1621"/>
        <w:shd w:val="clear" w:color="auto" w:fill="auto"/>
        <w:spacing w:line="245" w:lineRule="exact"/>
        <w:ind w:left="20" w:firstLine="264"/>
        <w:jc w:val="both"/>
        <w:rPr>
          <w:sz w:val="24"/>
          <w:szCs w:val="24"/>
        </w:rPr>
      </w:pPr>
      <w:r>
        <w:rPr>
          <w:sz w:val="24"/>
          <w:szCs w:val="24"/>
        </w:rPr>
        <w:t xml:space="preserve">    </w:t>
      </w:r>
      <w:r w:rsidR="007E76D5">
        <w:rPr>
          <w:sz w:val="24"/>
          <w:szCs w:val="24"/>
        </w:rPr>
        <w:t xml:space="preserve">  </w:t>
      </w:r>
      <w:r w:rsidR="00DB7499">
        <w:rPr>
          <w:sz w:val="24"/>
          <w:szCs w:val="24"/>
        </w:rPr>
        <w:t xml:space="preserve">- наличие страхового полиса обязательного </w:t>
      </w:r>
      <w:proofErr w:type="spellStart"/>
      <w:r w:rsidR="00DB7499">
        <w:rPr>
          <w:sz w:val="24"/>
          <w:szCs w:val="24"/>
        </w:rPr>
        <w:t>страхованияответственности</w:t>
      </w:r>
      <w:proofErr w:type="spellEnd"/>
      <w:r w:rsidR="00DB7499">
        <w:rPr>
          <w:sz w:val="24"/>
          <w:szCs w:val="24"/>
        </w:rPr>
        <w:t xml:space="preserve"> владельца воздушного судна перед третьими лицами;</w:t>
      </w:r>
    </w:p>
    <w:p w:rsidR="00DB7499" w:rsidRPr="00DB7499" w:rsidRDefault="003B58F2" w:rsidP="003B58F2">
      <w:pPr>
        <w:pStyle w:val="1"/>
        <w:framePr w:w="9361" w:h="12991" w:hRule="exact" w:wrap="around" w:vAnchor="page" w:hAnchor="page" w:x="1726" w:y="1621"/>
        <w:shd w:val="clear" w:color="auto" w:fill="auto"/>
        <w:spacing w:line="245" w:lineRule="exact"/>
        <w:ind w:left="20" w:hanging="20"/>
        <w:jc w:val="both"/>
        <w:rPr>
          <w:sz w:val="24"/>
          <w:szCs w:val="24"/>
        </w:rPr>
      </w:pPr>
      <w:r>
        <w:rPr>
          <w:sz w:val="24"/>
          <w:szCs w:val="24"/>
        </w:rPr>
        <w:t xml:space="preserve">           </w:t>
      </w:r>
      <w:r w:rsidR="00DB7499">
        <w:rPr>
          <w:sz w:val="24"/>
          <w:szCs w:val="24"/>
        </w:rPr>
        <w:t xml:space="preserve">- </w:t>
      </w:r>
      <w:r>
        <w:rPr>
          <w:sz w:val="24"/>
          <w:szCs w:val="24"/>
        </w:rPr>
        <w:t xml:space="preserve"> </w:t>
      </w:r>
      <w:r w:rsidR="00DB7499">
        <w:rPr>
          <w:sz w:val="24"/>
          <w:szCs w:val="24"/>
        </w:rPr>
        <w:t xml:space="preserve">наличие плана полета </w:t>
      </w:r>
      <w:r w:rsidR="00DB7499" w:rsidRPr="00DB7499">
        <w:rPr>
          <w:sz w:val="24"/>
          <w:szCs w:val="24"/>
        </w:rPr>
        <w:t>(</w:t>
      </w:r>
      <w:r w:rsidR="00DB7499">
        <w:rPr>
          <w:sz w:val="24"/>
          <w:szCs w:val="24"/>
        </w:rPr>
        <w:t xml:space="preserve">при полете в пространстве С)  или уведомления органов ОВД (при полете в пространстве </w:t>
      </w:r>
      <w:r w:rsidR="00DB7499">
        <w:rPr>
          <w:sz w:val="24"/>
          <w:szCs w:val="24"/>
          <w:lang w:val="en-US"/>
        </w:rPr>
        <w:t>G</w:t>
      </w:r>
      <w:r w:rsidR="00DB7499">
        <w:rPr>
          <w:sz w:val="24"/>
          <w:szCs w:val="24"/>
        </w:rPr>
        <w:t>).</w:t>
      </w:r>
    </w:p>
    <w:p w:rsidR="00011EB0" w:rsidRDefault="007E76D5">
      <w:pPr>
        <w:rPr>
          <w:rFonts w:ascii="Times New Roman" w:hAnsi="Times New Roman" w:cs="Times New Roman"/>
        </w:rPr>
      </w:pPr>
      <w:r>
        <w:rPr>
          <w:rFonts w:ascii="Times New Roman" w:hAnsi="Times New Roman" w:cs="Times New Roman"/>
        </w:rPr>
        <w:t xml:space="preserve">   </w:t>
      </w:r>
    </w:p>
    <w:p w:rsidR="007E76D5" w:rsidRPr="00C51765" w:rsidRDefault="007E76D5">
      <w:pPr>
        <w:rPr>
          <w:rFonts w:ascii="Times New Roman" w:hAnsi="Times New Roman" w:cs="Times New Roman"/>
        </w:rPr>
      </w:pPr>
    </w:p>
    <w:sectPr w:rsidR="007E76D5" w:rsidRPr="00C51765">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59" w:rsidRDefault="00021B59">
      <w:r>
        <w:separator/>
      </w:r>
    </w:p>
  </w:endnote>
  <w:endnote w:type="continuationSeparator" w:id="0">
    <w:p w:rsidR="00021B59" w:rsidRDefault="0002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59" w:rsidRDefault="00021B59"/>
  </w:footnote>
  <w:footnote w:type="continuationSeparator" w:id="0">
    <w:p w:rsidR="00021B59" w:rsidRDefault="00021B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11EB0"/>
    <w:rsid w:val="00011EB0"/>
    <w:rsid w:val="00021B59"/>
    <w:rsid w:val="00093E8E"/>
    <w:rsid w:val="000D643B"/>
    <w:rsid w:val="00173430"/>
    <w:rsid w:val="00251D00"/>
    <w:rsid w:val="003B58F2"/>
    <w:rsid w:val="003C2A9F"/>
    <w:rsid w:val="007E76D5"/>
    <w:rsid w:val="007F740D"/>
    <w:rsid w:val="00C51765"/>
    <w:rsid w:val="00D14499"/>
    <w:rsid w:val="00DB7499"/>
    <w:rsid w:val="00F4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20pt">
    <w:name w:val="Основной текст (2) + Не курсив;Интервал 0 pt"/>
    <w:basedOn w:val="2"/>
    <w:rPr>
      <w:rFonts w:ascii="Times New Roman" w:eastAsia="Times New Roman" w:hAnsi="Times New Roman" w:cs="Times New Roman"/>
      <w:b w:val="0"/>
      <w:bCs w:val="0"/>
      <w:i/>
      <w:iCs/>
      <w:smallCaps w:val="0"/>
      <w:strike w:val="0"/>
      <w:color w:val="000000"/>
      <w:spacing w:val="2"/>
      <w:w w:val="100"/>
      <w:position w:val="0"/>
      <w:sz w:val="19"/>
      <w:szCs w:val="19"/>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iCs/>
      <w:smallCaps w:val="0"/>
      <w:strike w:val="0"/>
      <w:color w:val="000000"/>
      <w:spacing w:val="-32"/>
      <w:w w:val="100"/>
      <w:position w:val="0"/>
      <w:sz w:val="19"/>
      <w:szCs w:val="19"/>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paragraph" w:customStyle="1" w:styleId="1">
    <w:name w:val="Основной текст1"/>
    <w:basedOn w:val="a"/>
    <w:link w:val="a4"/>
    <w:pPr>
      <w:shd w:val="clear" w:color="auto" w:fill="FFFFFF"/>
      <w:spacing w:after="180" w:line="250" w:lineRule="exact"/>
      <w:jc w:val="center"/>
    </w:pPr>
    <w:rPr>
      <w:rFonts w:ascii="Times New Roman" w:eastAsia="Times New Roman" w:hAnsi="Times New Roman" w:cs="Times New Roman"/>
      <w:spacing w:val="2"/>
      <w:sz w:val="19"/>
      <w:szCs w:val="19"/>
    </w:rPr>
  </w:style>
  <w:style w:type="paragraph" w:customStyle="1" w:styleId="20">
    <w:name w:val="Основной текст (2)"/>
    <w:basedOn w:val="a"/>
    <w:link w:val="2"/>
    <w:pPr>
      <w:shd w:val="clear" w:color="auto" w:fill="FFFFFF"/>
      <w:spacing w:before="180" w:after="540" w:line="0" w:lineRule="atLeast"/>
      <w:jc w:val="both"/>
    </w:pPr>
    <w:rPr>
      <w:rFonts w:ascii="Times New Roman" w:eastAsia="Times New Roman" w:hAnsi="Times New Roman" w:cs="Times New Roman"/>
      <w:i/>
      <w:iCs/>
      <w:sz w:val="19"/>
      <w:szCs w:val="19"/>
    </w:rPr>
  </w:style>
  <w:style w:type="paragraph" w:customStyle="1" w:styleId="30">
    <w:name w:val="Основной текст (3)"/>
    <w:basedOn w:val="a"/>
    <w:link w:val="3"/>
    <w:pPr>
      <w:shd w:val="clear" w:color="auto" w:fill="FFFFFF"/>
      <w:spacing w:before="540" w:after="180" w:line="245" w:lineRule="exact"/>
      <w:jc w:val="center"/>
    </w:pPr>
    <w:rPr>
      <w:rFonts w:ascii="Times New Roman" w:eastAsia="Times New Roman" w:hAnsi="Times New Roman" w:cs="Times New Roman"/>
      <w:b/>
      <w:bCs/>
      <w:spacing w:val="5"/>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styleId="a7">
    <w:name w:val="Balloon Text"/>
    <w:basedOn w:val="a"/>
    <w:link w:val="a8"/>
    <w:uiPriority w:val="99"/>
    <w:semiHidden/>
    <w:unhideWhenUsed/>
    <w:rsid w:val="00DB7499"/>
    <w:rPr>
      <w:rFonts w:ascii="Tahoma" w:hAnsi="Tahoma" w:cs="Tahoma"/>
      <w:sz w:val="16"/>
      <w:szCs w:val="16"/>
    </w:rPr>
  </w:style>
  <w:style w:type="character" w:customStyle="1" w:styleId="a8">
    <w:name w:val="Текст выноски Знак"/>
    <w:basedOn w:val="a0"/>
    <w:link w:val="a7"/>
    <w:uiPriority w:val="99"/>
    <w:semiHidden/>
    <w:rsid w:val="00DB74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20pt">
    <w:name w:val="Основной текст (2) + Не курсив;Интервал 0 pt"/>
    <w:basedOn w:val="2"/>
    <w:rPr>
      <w:rFonts w:ascii="Times New Roman" w:eastAsia="Times New Roman" w:hAnsi="Times New Roman" w:cs="Times New Roman"/>
      <w:b w:val="0"/>
      <w:bCs w:val="0"/>
      <w:i/>
      <w:iCs/>
      <w:smallCaps w:val="0"/>
      <w:strike w:val="0"/>
      <w:color w:val="000000"/>
      <w:spacing w:val="2"/>
      <w:w w:val="100"/>
      <w:position w:val="0"/>
      <w:sz w:val="19"/>
      <w:szCs w:val="19"/>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iCs/>
      <w:smallCaps w:val="0"/>
      <w:strike w:val="0"/>
      <w:color w:val="000000"/>
      <w:spacing w:val="-32"/>
      <w:w w:val="100"/>
      <w:position w:val="0"/>
      <w:sz w:val="19"/>
      <w:szCs w:val="19"/>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5"/>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paragraph" w:customStyle="1" w:styleId="1">
    <w:name w:val="Основной текст1"/>
    <w:basedOn w:val="a"/>
    <w:link w:val="a4"/>
    <w:pPr>
      <w:shd w:val="clear" w:color="auto" w:fill="FFFFFF"/>
      <w:spacing w:after="180" w:line="250" w:lineRule="exact"/>
      <w:jc w:val="center"/>
    </w:pPr>
    <w:rPr>
      <w:rFonts w:ascii="Times New Roman" w:eastAsia="Times New Roman" w:hAnsi="Times New Roman" w:cs="Times New Roman"/>
      <w:spacing w:val="2"/>
      <w:sz w:val="19"/>
      <w:szCs w:val="19"/>
    </w:rPr>
  </w:style>
  <w:style w:type="paragraph" w:customStyle="1" w:styleId="20">
    <w:name w:val="Основной текст (2)"/>
    <w:basedOn w:val="a"/>
    <w:link w:val="2"/>
    <w:pPr>
      <w:shd w:val="clear" w:color="auto" w:fill="FFFFFF"/>
      <w:spacing w:before="180" w:after="540" w:line="0" w:lineRule="atLeast"/>
      <w:jc w:val="both"/>
    </w:pPr>
    <w:rPr>
      <w:rFonts w:ascii="Times New Roman" w:eastAsia="Times New Roman" w:hAnsi="Times New Roman" w:cs="Times New Roman"/>
      <w:i/>
      <w:iCs/>
      <w:sz w:val="19"/>
      <w:szCs w:val="19"/>
    </w:rPr>
  </w:style>
  <w:style w:type="paragraph" w:customStyle="1" w:styleId="30">
    <w:name w:val="Основной текст (3)"/>
    <w:basedOn w:val="a"/>
    <w:link w:val="3"/>
    <w:pPr>
      <w:shd w:val="clear" w:color="auto" w:fill="FFFFFF"/>
      <w:spacing w:before="540" w:after="180" w:line="245" w:lineRule="exact"/>
      <w:jc w:val="center"/>
    </w:pPr>
    <w:rPr>
      <w:rFonts w:ascii="Times New Roman" w:eastAsia="Times New Roman" w:hAnsi="Times New Roman" w:cs="Times New Roman"/>
      <w:b/>
      <w:bCs/>
      <w:spacing w:val="5"/>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styleId="a7">
    <w:name w:val="Balloon Text"/>
    <w:basedOn w:val="a"/>
    <w:link w:val="a8"/>
    <w:uiPriority w:val="99"/>
    <w:semiHidden/>
    <w:unhideWhenUsed/>
    <w:rsid w:val="00DB7499"/>
    <w:rPr>
      <w:rFonts w:ascii="Tahoma" w:hAnsi="Tahoma" w:cs="Tahoma"/>
      <w:sz w:val="16"/>
      <w:szCs w:val="16"/>
    </w:rPr>
  </w:style>
  <w:style w:type="character" w:customStyle="1" w:styleId="a8">
    <w:name w:val="Текст выноски Знак"/>
    <w:basedOn w:val="a0"/>
    <w:link w:val="a7"/>
    <w:uiPriority w:val="99"/>
    <w:semiHidden/>
    <w:rsid w:val="00DB74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7A6D-B7FF-4A4A-8424-0BDB48DA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Vazenin</dc:creator>
  <cp:lastModifiedBy>Vazenin</cp:lastModifiedBy>
  <cp:revision>4</cp:revision>
  <cp:lastPrinted>2018-06-13T11:54:00Z</cp:lastPrinted>
  <dcterms:created xsi:type="dcterms:W3CDTF">2018-06-13T06:02:00Z</dcterms:created>
  <dcterms:modified xsi:type="dcterms:W3CDTF">2018-06-13T12:28:00Z</dcterms:modified>
</cp:coreProperties>
</file>