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9E" w:rsidRDefault="006D589E">
      <w:pPr>
        <w:widowControl w:val="0"/>
        <w:autoSpaceDE w:val="0"/>
        <w:autoSpaceDN w:val="0"/>
        <w:adjustRightInd w:val="0"/>
        <w:jc w:val="both"/>
        <w:outlineLvl w:val="0"/>
        <w:rPr>
          <w:rFonts w:cs="Times New Roman"/>
          <w:szCs w:val="24"/>
        </w:rPr>
      </w:pPr>
    </w:p>
    <w:p w:rsidR="006D589E" w:rsidRDefault="006D589E">
      <w:pPr>
        <w:widowControl w:val="0"/>
        <w:autoSpaceDE w:val="0"/>
        <w:autoSpaceDN w:val="0"/>
        <w:adjustRightInd w:val="0"/>
        <w:rPr>
          <w:rFonts w:cs="Times New Roman"/>
          <w:szCs w:val="24"/>
        </w:rPr>
      </w:pPr>
      <w:r>
        <w:rPr>
          <w:rFonts w:cs="Times New Roman"/>
          <w:szCs w:val="24"/>
        </w:rPr>
        <w:t>12 декабря 1993 года</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rPr>
          <w:rFonts w:cs="Times New Roman"/>
          <w:szCs w:val="24"/>
        </w:rPr>
      </w:pPr>
    </w:p>
    <w:p w:rsidR="006D589E" w:rsidRDefault="006D589E">
      <w:pPr>
        <w:widowControl w:val="0"/>
        <w:autoSpaceDE w:val="0"/>
        <w:autoSpaceDN w:val="0"/>
        <w:adjustRightInd w:val="0"/>
        <w:jc w:val="center"/>
        <w:rPr>
          <w:rFonts w:cs="Times New Roman"/>
          <w:b/>
          <w:bCs/>
          <w:szCs w:val="24"/>
        </w:rPr>
      </w:pPr>
      <w:r>
        <w:rPr>
          <w:rFonts w:cs="Times New Roman"/>
          <w:b/>
          <w:bCs/>
          <w:szCs w:val="24"/>
        </w:rPr>
        <w:t>КОНСТИТУЦИЯ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rPr>
          <w:rFonts w:cs="Times New Roman"/>
          <w:szCs w:val="24"/>
        </w:rPr>
      </w:pPr>
      <w:r>
        <w:rPr>
          <w:rFonts w:cs="Times New Roman"/>
          <w:szCs w:val="24"/>
        </w:rPr>
        <w:t>(с учетом поправок, внесенных Законами Российской Федерации</w:t>
      </w:r>
    </w:p>
    <w:p w:rsidR="006D589E" w:rsidRDefault="006D589E">
      <w:pPr>
        <w:widowControl w:val="0"/>
        <w:autoSpaceDE w:val="0"/>
        <w:autoSpaceDN w:val="0"/>
        <w:adjustRightInd w:val="0"/>
        <w:jc w:val="center"/>
        <w:rPr>
          <w:rFonts w:cs="Times New Roman"/>
          <w:szCs w:val="24"/>
        </w:rPr>
      </w:pPr>
      <w:r>
        <w:rPr>
          <w:rFonts w:cs="Times New Roman"/>
          <w:szCs w:val="24"/>
        </w:rPr>
        <w:t>о поправках к Конституции Российской Федерации</w:t>
      </w:r>
    </w:p>
    <w:p w:rsidR="006D589E" w:rsidRDefault="006D589E">
      <w:pPr>
        <w:widowControl w:val="0"/>
        <w:autoSpaceDE w:val="0"/>
        <w:autoSpaceDN w:val="0"/>
        <w:adjustRightInd w:val="0"/>
        <w:jc w:val="center"/>
        <w:rPr>
          <w:rFonts w:cs="Times New Roman"/>
          <w:szCs w:val="24"/>
        </w:rPr>
      </w:pPr>
      <w:r>
        <w:rPr>
          <w:rFonts w:cs="Times New Roman"/>
          <w:szCs w:val="24"/>
        </w:rPr>
        <w:t xml:space="preserve">от 30.12.2008 </w:t>
      </w:r>
      <w:hyperlink r:id="rId5" w:history="1">
        <w:r>
          <w:rPr>
            <w:rFonts w:cs="Times New Roman"/>
            <w:color w:val="0000FF"/>
            <w:szCs w:val="24"/>
          </w:rPr>
          <w:t>N 6-ФКЗ</w:t>
        </w:r>
      </w:hyperlink>
      <w:r>
        <w:rPr>
          <w:rFonts w:cs="Times New Roman"/>
          <w:szCs w:val="24"/>
        </w:rPr>
        <w:t xml:space="preserve"> и от 30.12.2008 </w:t>
      </w:r>
      <w:hyperlink r:id="rId6" w:history="1">
        <w:r>
          <w:rPr>
            <w:rFonts w:cs="Times New Roman"/>
            <w:color w:val="0000FF"/>
            <w:szCs w:val="24"/>
          </w:rPr>
          <w:t>N 7-ФКЗ</w:t>
        </w:r>
      </w:hyperlink>
      <w:r>
        <w:rPr>
          <w:rFonts w:cs="Times New Roman"/>
          <w:szCs w:val="24"/>
        </w:rPr>
        <w:t>)</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Мы, многонациональный народ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соединенные общей судьбой на своей земле,</w:t>
      </w:r>
    </w:p>
    <w:p w:rsidR="006D589E" w:rsidRDefault="006D589E">
      <w:pPr>
        <w:widowControl w:val="0"/>
        <w:autoSpaceDE w:val="0"/>
        <w:autoSpaceDN w:val="0"/>
        <w:adjustRightInd w:val="0"/>
        <w:ind w:firstLine="540"/>
        <w:jc w:val="both"/>
        <w:rPr>
          <w:rFonts w:cs="Times New Roman"/>
          <w:szCs w:val="24"/>
        </w:rPr>
      </w:pPr>
      <w:r>
        <w:rPr>
          <w:rFonts w:cs="Times New Roman"/>
          <w:szCs w:val="24"/>
        </w:rPr>
        <w:t>утверждая права и свободы человека, гражданский мир и согласие,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сохраняя исторически сложившееся государственное единство,</w:t>
      </w:r>
    </w:p>
    <w:p w:rsidR="006D589E" w:rsidRDefault="006D589E">
      <w:pPr>
        <w:widowControl w:val="0"/>
        <w:autoSpaceDE w:val="0"/>
        <w:autoSpaceDN w:val="0"/>
        <w:adjustRightInd w:val="0"/>
        <w:ind w:firstLine="540"/>
        <w:jc w:val="both"/>
        <w:rPr>
          <w:rFonts w:cs="Times New Roman"/>
          <w:szCs w:val="24"/>
        </w:rPr>
      </w:pPr>
      <w:r>
        <w:rPr>
          <w:rFonts w:cs="Times New Roman"/>
          <w:szCs w:val="24"/>
        </w:rPr>
        <w:t>исходя из общепризнанных принципов равноправия и самоопределения народов,</w:t>
      </w:r>
    </w:p>
    <w:p w:rsidR="006D589E" w:rsidRDefault="006D589E">
      <w:pPr>
        <w:widowControl w:val="0"/>
        <w:autoSpaceDE w:val="0"/>
        <w:autoSpaceDN w:val="0"/>
        <w:adjustRightInd w:val="0"/>
        <w:ind w:firstLine="540"/>
        <w:jc w:val="both"/>
        <w:rPr>
          <w:rFonts w:cs="Times New Roman"/>
          <w:szCs w:val="24"/>
        </w:rPr>
      </w:pPr>
      <w:r>
        <w:rPr>
          <w:rFonts w:cs="Times New Roman"/>
          <w:szCs w:val="24"/>
        </w:rPr>
        <w:t>чтя память предков, передавших нам любовь и уважение к Отечеству, веру в добро и справедливость,</w:t>
      </w:r>
    </w:p>
    <w:p w:rsidR="006D589E" w:rsidRDefault="006D589E">
      <w:pPr>
        <w:widowControl w:val="0"/>
        <w:autoSpaceDE w:val="0"/>
        <w:autoSpaceDN w:val="0"/>
        <w:adjustRightInd w:val="0"/>
        <w:ind w:firstLine="540"/>
        <w:jc w:val="both"/>
        <w:rPr>
          <w:rFonts w:cs="Times New Roman"/>
          <w:szCs w:val="24"/>
        </w:rPr>
      </w:pPr>
      <w:r>
        <w:rPr>
          <w:rFonts w:cs="Times New Roman"/>
          <w:szCs w:val="24"/>
        </w:rPr>
        <w:t>возрождая суверенную государственность России и утверждая незыблемость ее демократической основы,</w:t>
      </w:r>
    </w:p>
    <w:p w:rsidR="006D589E" w:rsidRDefault="006D589E">
      <w:pPr>
        <w:widowControl w:val="0"/>
        <w:autoSpaceDE w:val="0"/>
        <w:autoSpaceDN w:val="0"/>
        <w:adjustRightInd w:val="0"/>
        <w:ind w:firstLine="540"/>
        <w:jc w:val="both"/>
        <w:rPr>
          <w:rFonts w:cs="Times New Roman"/>
          <w:szCs w:val="24"/>
        </w:rPr>
      </w:pPr>
      <w:r>
        <w:rPr>
          <w:rFonts w:cs="Times New Roman"/>
          <w:szCs w:val="24"/>
        </w:rPr>
        <w:t>стремясь обеспечить благополучие и процветание России,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исходя из ответственности за свою Родину перед нынешним и будущими поколениями,</w:t>
      </w:r>
    </w:p>
    <w:p w:rsidR="006D589E" w:rsidRDefault="006D589E">
      <w:pPr>
        <w:widowControl w:val="0"/>
        <w:autoSpaceDE w:val="0"/>
        <w:autoSpaceDN w:val="0"/>
        <w:adjustRightInd w:val="0"/>
        <w:ind w:firstLine="540"/>
        <w:jc w:val="both"/>
        <w:rPr>
          <w:rFonts w:cs="Times New Roman"/>
          <w:szCs w:val="24"/>
        </w:rPr>
      </w:pPr>
      <w:r>
        <w:rPr>
          <w:rFonts w:cs="Times New Roman"/>
          <w:szCs w:val="24"/>
        </w:rPr>
        <w:t>сознавая себя частью мирового сообщества,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принимаем КОНСТИТУЦИЮ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0"/>
        <w:rPr>
          <w:rFonts w:cs="Times New Roman"/>
          <w:b/>
          <w:bCs/>
          <w:szCs w:val="24"/>
        </w:rPr>
      </w:pPr>
      <w:bookmarkStart w:id="0" w:name="Par22"/>
      <w:bookmarkEnd w:id="0"/>
      <w:r>
        <w:rPr>
          <w:rFonts w:cs="Times New Roman"/>
          <w:b/>
          <w:bCs/>
          <w:szCs w:val="24"/>
        </w:rPr>
        <w:t>РАЗДЕЛ ПЕРВЫЙ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1" w:name="Par24"/>
      <w:bookmarkEnd w:id="1"/>
      <w:r>
        <w:rPr>
          <w:rFonts w:cs="Times New Roman"/>
          <w:b/>
          <w:bCs/>
          <w:szCs w:val="24"/>
        </w:rPr>
        <w:t>ГЛАВА 1. ОСНОВЫ КОНСТИТУЦИОННОГО СТРОЯ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 w:name="Par26"/>
      <w:bookmarkEnd w:id="2"/>
      <w:r>
        <w:rPr>
          <w:rFonts w:cs="Times New Roman"/>
          <w:szCs w:val="24"/>
        </w:rPr>
        <w:t>Статья 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Российская Федерация - Россия есть демократическое федеративное правовое государство с республиканской формой правления.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Наименования Российская Федерация и Россия равнозначны.</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 w:name="Par31"/>
      <w:bookmarkEnd w:id="3"/>
      <w:r>
        <w:rPr>
          <w:rFonts w:cs="Times New Roman"/>
          <w:szCs w:val="24"/>
        </w:rPr>
        <w:t>Статья 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 w:name="Par35"/>
      <w:bookmarkEnd w:id="4"/>
      <w:r>
        <w:rPr>
          <w:rFonts w:cs="Times New Roman"/>
          <w:szCs w:val="24"/>
        </w:rPr>
        <w:t>Статья 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Носителем </w:t>
      </w:r>
      <w:hyperlink r:id="rId7" w:history="1">
        <w:r>
          <w:rPr>
            <w:rFonts w:cs="Times New Roman"/>
            <w:color w:val="0000FF"/>
            <w:szCs w:val="24"/>
          </w:rPr>
          <w:t>суверенитета</w:t>
        </w:r>
      </w:hyperlink>
      <w:r>
        <w:rPr>
          <w:rFonts w:cs="Times New Roman"/>
          <w:szCs w:val="24"/>
        </w:rPr>
        <w:t xml:space="preserve"> и единственным источником власти в Российской Федерации является ее многонациональный народ.</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Народ осуществляет свою власть непосредственно, а также через органы государственной власти и органы местного самоуправления.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3. Высшим непосредственным выражением власти народа являются референдум и свободные выборы.</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cs="Times New Roman"/>
            <w:color w:val="0000FF"/>
            <w:szCs w:val="24"/>
          </w:rPr>
          <w:t>закону.</w:t>
        </w:r>
      </w:hyperlink>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 w:name="Par42"/>
      <w:bookmarkEnd w:id="5"/>
      <w:r>
        <w:rPr>
          <w:rFonts w:cs="Times New Roman"/>
          <w:szCs w:val="24"/>
        </w:rPr>
        <w:t>Статья 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w:t>
      </w:r>
      <w:hyperlink r:id="rId9" w:history="1">
        <w:r>
          <w:rPr>
            <w:rFonts w:cs="Times New Roman"/>
            <w:color w:val="0000FF"/>
            <w:szCs w:val="24"/>
          </w:rPr>
          <w:t>Суверенитет</w:t>
        </w:r>
      </w:hyperlink>
      <w:r>
        <w:rPr>
          <w:rFonts w:cs="Times New Roman"/>
          <w:szCs w:val="24"/>
        </w:rPr>
        <w:t xml:space="preserve"> Российской Федерации распространяется на всю ее территорию.</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Конституция Российской Федерации и федеральные законы имеют верховенство на всей территории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3. Российская Федерация обеспечивает целостность и неприкосновенность своей территории.</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5 см. </w:t>
      </w:r>
      <w:hyperlink r:id="rId10"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6" w:name="Par51"/>
      <w:bookmarkEnd w:id="6"/>
      <w:r>
        <w:rPr>
          <w:rFonts w:cs="Times New Roman"/>
          <w:szCs w:val="24"/>
        </w:rPr>
        <w:t>Статья 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D589E" w:rsidRDefault="006D589E">
      <w:pPr>
        <w:widowControl w:val="0"/>
        <w:autoSpaceDE w:val="0"/>
        <w:autoSpaceDN w:val="0"/>
        <w:adjustRightInd w:val="0"/>
        <w:ind w:firstLine="540"/>
        <w:jc w:val="both"/>
        <w:rPr>
          <w:rFonts w:cs="Times New Roman"/>
          <w:szCs w:val="24"/>
        </w:rPr>
      </w:pPr>
      <w:r>
        <w:rPr>
          <w:rFonts w:cs="Times New Roman"/>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4. Во взаимоотношениях с федеральными органами государственной власти все субъекты Российской Федерации между собой равноправны.</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7" w:name="Par58"/>
      <w:bookmarkEnd w:id="7"/>
      <w:r>
        <w:rPr>
          <w:rFonts w:cs="Times New Roman"/>
          <w:szCs w:val="24"/>
        </w:rPr>
        <w:t>Статья 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Гражданство Российской Федерации приобретается и прекращается в соответствии с федеральным </w:t>
      </w:r>
      <w:hyperlink r:id="rId11" w:history="1">
        <w:r>
          <w:rPr>
            <w:rFonts w:cs="Times New Roman"/>
            <w:color w:val="0000FF"/>
            <w:szCs w:val="24"/>
          </w:rPr>
          <w:t>законом,</w:t>
        </w:r>
      </w:hyperlink>
      <w:r>
        <w:rPr>
          <w:rFonts w:cs="Times New Roman"/>
          <w:szCs w:val="24"/>
        </w:rPr>
        <w:t xml:space="preserve"> является единым и равным независимо от оснований приобретения.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Гражданин Российской Федерации не может быть лишен своего гражданства или права изменить его.</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8" w:name="Par64"/>
      <w:bookmarkEnd w:id="8"/>
      <w:r>
        <w:rPr>
          <w:rFonts w:cs="Times New Roman"/>
          <w:szCs w:val="24"/>
        </w:rPr>
        <w:t>Статья 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В Российской Федерации охраняются труд и здоровье людей, устанавливается гарантированный </w:t>
      </w:r>
      <w:hyperlink r:id="rId12" w:history="1">
        <w:r>
          <w:rPr>
            <w:rFonts w:cs="Times New Roman"/>
            <w:color w:val="0000FF"/>
            <w:szCs w:val="24"/>
          </w:rPr>
          <w:t>минимальный размер оплаты труда,</w:t>
        </w:r>
      </w:hyperlink>
      <w:r>
        <w:rPr>
          <w:rFonts w:cs="Times New Roman"/>
          <w:szCs w:val="24"/>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9" w:name="Par69"/>
      <w:bookmarkEnd w:id="9"/>
      <w:r>
        <w:rPr>
          <w:rFonts w:cs="Times New Roman"/>
          <w:szCs w:val="24"/>
        </w:rPr>
        <w:t>Статья 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 w:name="Par74"/>
      <w:bookmarkEnd w:id="10"/>
      <w:r>
        <w:rPr>
          <w:rFonts w:cs="Times New Roman"/>
          <w:szCs w:val="24"/>
        </w:rPr>
        <w:t>Статья 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2. Земля и другие природные ресурсы могут находиться в частной, государственной, муниципальной и иных формах собственности.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 w:name="Par79"/>
      <w:bookmarkEnd w:id="11"/>
      <w:r>
        <w:rPr>
          <w:rFonts w:cs="Times New Roman"/>
          <w:szCs w:val="24"/>
        </w:rPr>
        <w:t>Статья 10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11 см. </w:t>
      </w:r>
      <w:hyperlink r:id="rId13"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2" w:name="Par86"/>
      <w:bookmarkEnd w:id="12"/>
      <w:r>
        <w:rPr>
          <w:rFonts w:cs="Times New Roman"/>
          <w:szCs w:val="24"/>
        </w:rPr>
        <w:t>Статья 11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Государственную власть в субъектах Российской Федерации осуществляют образуемые ими органы государственной власти.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3" w:name="Par92"/>
      <w:bookmarkEnd w:id="13"/>
      <w:r>
        <w:rPr>
          <w:rFonts w:cs="Times New Roman"/>
          <w:szCs w:val="24"/>
        </w:rPr>
        <w:t>Статья 12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 w:name="Par96"/>
      <w:bookmarkEnd w:id="14"/>
      <w:r>
        <w:rPr>
          <w:rFonts w:cs="Times New Roman"/>
          <w:szCs w:val="24"/>
        </w:rPr>
        <w:t>Статья 13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В Российской Федерации признается идеологическое многообразие.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Никакая идеология не может устанавливаться в качестве государственной или обязательной.</w:t>
      </w:r>
    </w:p>
    <w:p w:rsidR="006D589E" w:rsidRDefault="006D589E">
      <w:pPr>
        <w:widowControl w:val="0"/>
        <w:autoSpaceDE w:val="0"/>
        <w:autoSpaceDN w:val="0"/>
        <w:adjustRightInd w:val="0"/>
        <w:ind w:firstLine="540"/>
        <w:jc w:val="both"/>
        <w:rPr>
          <w:rFonts w:cs="Times New Roman"/>
          <w:szCs w:val="24"/>
        </w:rPr>
      </w:pPr>
      <w:r>
        <w:rPr>
          <w:rFonts w:cs="Times New Roman"/>
          <w:szCs w:val="24"/>
        </w:rPr>
        <w:t>3. В Российской Федерации признаются политическое многообразие, многопартийность.</w:t>
      </w:r>
    </w:p>
    <w:p w:rsidR="006D589E" w:rsidRDefault="006D589E">
      <w:pPr>
        <w:widowControl w:val="0"/>
        <w:autoSpaceDE w:val="0"/>
        <w:autoSpaceDN w:val="0"/>
        <w:adjustRightInd w:val="0"/>
        <w:ind w:firstLine="540"/>
        <w:jc w:val="both"/>
        <w:rPr>
          <w:rFonts w:cs="Times New Roman"/>
          <w:szCs w:val="24"/>
        </w:rPr>
      </w:pPr>
      <w:r>
        <w:rPr>
          <w:rFonts w:cs="Times New Roman"/>
          <w:szCs w:val="24"/>
        </w:rPr>
        <w:t>4. Общественные объединения равны перед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 w:name="Par104"/>
      <w:bookmarkEnd w:id="15"/>
      <w:r>
        <w:rPr>
          <w:rFonts w:cs="Times New Roman"/>
          <w:szCs w:val="24"/>
        </w:rPr>
        <w:t>Статья 14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6D589E" w:rsidRDefault="006D589E">
      <w:pPr>
        <w:widowControl w:val="0"/>
        <w:autoSpaceDE w:val="0"/>
        <w:autoSpaceDN w:val="0"/>
        <w:adjustRightInd w:val="0"/>
        <w:ind w:firstLine="540"/>
        <w:jc w:val="both"/>
        <w:rPr>
          <w:rFonts w:cs="Times New Roman"/>
          <w:szCs w:val="24"/>
        </w:rPr>
      </w:pPr>
      <w:r>
        <w:rPr>
          <w:rFonts w:cs="Times New Roman"/>
          <w:szCs w:val="24"/>
        </w:rPr>
        <w:t>2. Религиозные объединения отделены от государства и равны перед законом.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6" w:name="Par109"/>
      <w:bookmarkEnd w:id="16"/>
      <w:r>
        <w:rPr>
          <w:rFonts w:cs="Times New Roman"/>
          <w:szCs w:val="24"/>
        </w:rPr>
        <w:t>Статья 15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w:t>
      </w:r>
      <w:r>
        <w:rPr>
          <w:rFonts w:cs="Times New Roman"/>
          <w:szCs w:val="24"/>
        </w:rPr>
        <w:lastRenderedPageBreak/>
        <w:t>Конституции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Законы подлежат </w:t>
      </w:r>
      <w:hyperlink r:id="rId14" w:history="1">
        <w:r>
          <w:rPr>
            <w:rFonts w:cs="Times New Roman"/>
            <w:color w:val="0000FF"/>
            <w:szCs w:val="24"/>
          </w:rPr>
          <w:t>официальному опубликованию</w:t>
        </w:r>
      </w:hyperlink>
      <w:r>
        <w:rPr>
          <w:rFonts w:cs="Times New Roman"/>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7" w:name="Par116"/>
      <w:bookmarkEnd w:id="17"/>
      <w:r>
        <w:rPr>
          <w:rFonts w:cs="Times New Roman"/>
          <w:szCs w:val="24"/>
        </w:rPr>
        <w:t>Статья 16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69" w:history="1">
        <w:r>
          <w:rPr>
            <w:rFonts w:cs="Times New Roman"/>
            <w:color w:val="0000FF"/>
            <w:szCs w:val="24"/>
          </w:rPr>
          <w:t>Конституцией</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Никакие другие положения настоящей Конституции не могут противоречить основам конституционного строя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18" w:name="Par121"/>
      <w:bookmarkEnd w:id="18"/>
      <w:r>
        <w:rPr>
          <w:rFonts w:cs="Times New Roman"/>
          <w:b/>
          <w:bCs/>
          <w:szCs w:val="24"/>
        </w:rPr>
        <w:t>ГЛАВА 2. ПРАВА И СВОБОДЫ ЧЕЛОВЕКА И ГРАЖДАНИНА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9" w:name="Par123"/>
      <w:bookmarkEnd w:id="19"/>
      <w:r>
        <w:rPr>
          <w:rFonts w:cs="Times New Roman"/>
          <w:szCs w:val="24"/>
        </w:rPr>
        <w:t>Статья 17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D589E" w:rsidRDefault="006D589E">
      <w:pPr>
        <w:widowControl w:val="0"/>
        <w:autoSpaceDE w:val="0"/>
        <w:autoSpaceDN w:val="0"/>
        <w:adjustRightInd w:val="0"/>
        <w:ind w:firstLine="540"/>
        <w:jc w:val="both"/>
        <w:rPr>
          <w:rFonts w:cs="Times New Roman"/>
          <w:szCs w:val="24"/>
        </w:rPr>
      </w:pPr>
      <w:r>
        <w:rPr>
          <w:rFonts w:cs="Times New Roman"/>
          <w:szCs w:val="24"/>
        </w:rPr>
        <w:t>2. Основные права и свободы человека неотчуждаемы и принадлежат каждому от рождения.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3. Осуществление прав и свобод человека и гражданина не должно нарушать права и свободы других лиц.</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0" w:name="Par129"/>
      <w:bookmarkEnd w:id="20"/>
      <w:r>
        <w:rPr>
          <w:rFonts w:cs="Times New Roman"/>
          <w:szCs w:val="24"/>
        </w:rPr>
        <w:t>Статья 18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1" w:name="Par133"/>
      <w:bookmarkEnd w:id="21"/>
      <w:r>
        <w:rPr>
          <w:rFonts w:cs="Times New Roman"/>
          <w:szCs w:val="24"/>
        </w:rPr>
        <w:t>Статья 19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Все равны перед законом и судом.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Мужчина и женщина имеют равные права и свободы и равные возможности для их реализации.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2" w:name="Par139"/>
      <w:bookmarkEnd w:id="22"/>
      <w:r>
        <w:rPr>
          <w:rFonts w:cs="Times New Roman"/>
          <w:szCs w:val="24"/>
        </w:rPr>
        <w:t>Статья 20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Каждый имеет право на жизнь.</w:t>
      </w: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 xml:space="preserve">2. Смертная казнь впредь до ее отмены может устанавливаться федеральным </w:t>
      </w:r>
      <w:hyperlink r:id="rId15" w:history="1">
        <w:r>
          <w:rPr>
            <w:rFonts w:cs="Times New Roman"/>
            <w:color w:val="0000FF"/>
            <w:szCs w:val="24"/>
          </w:rPr>
          <w:t>законом</w:t>
        </w:r>
      </w:hyperlink>
      <w:r>
        <w:rPr>
          <w:rFonts w:cs="Times New Roman"/>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3" w:name="Par144"/>
      <w:bookmarkEnd w:id="23"/>
      <w:r>
        <w:rPr>
          <w:rFonts w:cs="Times New Roman"/>
          <w:szCs w:val="24"/>
        </w:rPr>
        <w:t>Статья 21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Достоинство личности охраняется государством. Ничто не может быть основанием для его умаления.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4" w:name="Par149"/>
      <w:bookmarkEnd w:id="24"/>
      <w:r>
        <w:rPr>
          <w:rFonts w:cs="Times New Roman"/>
          <w:szCs w:val="24"/>
        </w:rPr>
        <w:t>Статья 22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Каждый имеет право на свободу и личную неприкосновенность.</w:t>
      </w:r>
    </w:p>
    <w:p w:rsidR="006D589E" w:rsidRDefault="006D589E">
      <w:pPr>
        <w:widowControl w:val="0"/>
        <w:autoSpaceDE w:val="0"/>
        <w:autoSpaceDN w:val="0"/>
        <w:adjustRightInd w:val="0"/>
        <w:ind w:firstLine="540"/>
        <w:jc w:val="both"/>
        <w:rPr>
          <w:rFonts w:cs="Times New Roman"/>
          <w:szCs w:val="24"/>
        </w:rPr>
      </w:pPr>
      <w:r>
        <w:rPr>
          <w:rFonts w:cs="Times New Roman"/>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5" w:name="Par154"/>
      <w:bookmarkEnd w:id="25"/>
      <w:r>
        <w:rPr>
          <w:rFonts w:cs="Times New Roman"/>
          <w:szCs w:val="24"/>
        </w:rPr>
        <w:t>Статья 23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bookmarkStart w:id="26" w:name="Par156"/>
      <w:bookmarkEnd w:id="26"/>
      <w:r>
        <w:rPr>
          <w:rFonts w:cs="Times New Roman"/>
          <w:szCs w:val="24"/>
        </w:rPr>
        <w:t>1. Каждый имеет право на неприкосновенность частной жизни, личную и семейную тайну, защиту своей чести и доброго имени.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7" w:name="Par159"/>
      <w:bookmarkEnd w:id="27"/>
      <w:r>
        <w:rPr>
          <w:rFonts w:cs="Times New Roman"/>
          <w:szCs w:val="24"/>
        </w:rPr>
        <w:t>Статья 24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Сбор, хранение, использование и распространение информации о частной жизни лица без его согласия не допускаются.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8" w:name="Par164"/>
      <w:bookmarkEnd w:id="28"/>
      <w:r>
        <w:rPr>
          <w:rFonts w:cs="Times New Roman"/>
          <w:szCs w:val="24"/>
        </w:rPr>
        <w:t>Статья 25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29" w:name="Par168"/>
      <w:bookmarkEnd w:id="29"/>
      <w:r>
        <w:rPr>
          <w:rFonts w:cs="Times New Roman"/>
          <w:szCs w:val="24"/>
        </w:rPr>
        <w:t>Статья 26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Каждый имеет право на пользование родным языком, на свободный выбор языка общения, воспитания, обучения и творчества.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0" w:name="Par173"/>
      <w:bookmarkEnd w:id="30"/>
      <w:r>
        <w:rPr>
          <w:rFonts w:cs="Times New Roman"/>
          <w:szCs w:val="24"/>
        </w:rPr>
        <w:t>Статья 27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1" w:name="Par178"/>
      <w:bookmarkEnd w:id="31"/>
      <w:r>
        <w:rPr>
          <w:rFonts w:cs="Times New Roman"/>
          <w:szCs w:val="24"/>
        </w:rPr>
        <w:t>Статья 28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2" w:name="Par182"/>
      <w:bookmarkEnd w:id="32"/>
      <w:r>
        <w:rPr>
          <w:rFonts w:cs="Times New Roman"/>
          <w:szCs w:val="24"/>
        </w:rPr>
        <w:t>Статья 29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Каждому гарантируется свобода мысли и слова.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3. Никто не может быть принужден к выражению своих мнений и убеждений или отказу от них.</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cs="Times New Roman"/>
            <w:color w:val="0000FF"/>
            <w:szCs w:val="24"/>
          </w:rPr>
          <w:t>Перечень</w:t>
        </w:r>
      </w:hyperlink>
      <w:r>
        <w:rPr>
          <w:rFonts w:cs="Times New Roman"/>
          <w:szCs w:val="24"/>
        </w:rPr>
        <w:t xml:space="preserve"> сведений, составляющих государственную тайну, определяется федеральным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5. Гарантируется свобода массовой информации. Цензура запрещается.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3" w:name="Par190"/>
      <w:bookmarkEnd w:id="33"/>
      <w:r>
        <w:rPr>
          <w:rFonts w:cs="Times New Roman"/>
          <w:szCs w:val="24"/>
        </w:rPr>
        <w:t>Статья 30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Каждый имеет право на объединение, включая право создавать </w:t>
      </w:r>
      <w:hyperlink r:id="rId17" w:history="1">
        <w:r>
          <w:rPr>
            <w:rFonts w:cs="Times New Roman"/>
            <w:color w:val="0000FF"/>
            <w:szCs w:val="24"/>
          </w:rPr>
          <w:t>профессиональные союзы</w:t>
        </w:r>
      </w:hyperlink>
      <w:r>
        <w:rPr>
          <w:rFonts w:cs="Times New Roman"/>
          <w:szCs w:val="24"/>
        </w:rPr>
        <w:t xml:space="preserve"> для защиты своих интересов. Свобода деятельности общественных объединений гарантируется.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Никто не может быть принужден к вступлению в какое-либо объединение или пребыванию в нем.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4" w:name="Par195"/>
      <w:bookmarkEnd w:id="34"/>
      <w:r>
        <w:rPr>
          <w:rFonts w:cs="Times New Roman"/>
          <w:szCs w:val="24"/>
        </w:rPr>
        <w:t>Статья 31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5" w:name="Par199"/>
      <w:bookmarkEnd w:id="35"/>
      <w:r>
        <w:rPr>
          <w:rFonts w:cs="Times New Roman"/>
          <w:szCs w:val="24"/>
        </w:rPr>
        <w:t>Статья 32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D589E" w:rsidRDefault="006D589E">
      <w:pPr>
        <w:widowControl w:val="0"/>
        <w:autoSpaceDE w:val="0"/>
        <w:autoSpaceDN w:val="0"/>
        <w:adjustRightInd w:val="0"/>
        <w:ind w:firstLine="540"/>
        <w:jc w:val="both"/>
        <w:rPr>
          <w:rFonts w:cs="Times New Roman"/>
          <w:szCs w:val="24"/>
        </w:rPr>
      </w:pPr>
      <w:r>
        <w:rPr>
          <w:rFonts w:cs="Times New Roman"/>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D589E" w:rsidRDefault="006D589E">
      <w:pPr>
        <w:widowControl w:val="0"/>
        <w:autoSpaceDE w:val="0"/>
        <w:autoSpaceDN w:val="0"/>
        <w:adjustRightInd w:val="0"/>
        <w:ind w:firstLine="540"/>
        <w:jc w:val="both"/>
        <w:rPr>
          <w:rFonts w:cs="Times New Roman"/>
          <w:szCs w:val="24"/>
        </w:rPr>
      </w:pPr>
      <w:r>
        <w:rPr>
          <w:rFonts w:cs="Times New Roman"/>
          <w:szCs w:val="24"/>
        </w:rPr>
        <w:t>4. Граждане Российской Федерации имеют равный доступ к государственной службе.</w:t>
      </w:r>
    </w:p>
    <w:p w:rsidR="006D589E" w:rsidRDefault="006D589E">
      <w:pPr>
        <w:widowControl w:val="0"/>
        <w:autoSpaceDE w:val="0"/>
        <w:autoSpaceDN w:val="0"/>
        <w:adjustRightInd w:val="0"/>
        <w:ind w:firstLine="540"/>
        <w:jc w:val="both"/>
        <w:rPr>
          <w:rFonts w:cs="Times New Roman"/>
          <w:szCs w:val="24"/>
        </w:rPr>
      </w:pPr>
      <w:r>
        <w:rPr>
          <w:rFonts w:cs="Times New Roman"/>
          <w:szCs w:val="24"/>
        </w:rPr>
        <w:t>5. Граждане Российской Федерации имеют право участвовать в отправлении правосудия.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6" w:name="Par207"/>
      <w:bookmarkEnd w:id="36"/>
      <w:r>
        <w:rPr>
          <w:rFonts w:cs="Times New Roman"/>
          <w:szCs w:val="24"/>
        </w:rPr>
        <w:t>Статья 33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w:t>
      </w:r>
      <w:r>
        <w:rPr>
          <w:rFonts w:cs="Times New Roman"/>
          <w:szCs w:val="24"/>
        </w:rPr>
        <w:lastRenderedPageBreak/>
        <w:t>самоуправления.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7" w:name="Par211"/>
      <w:bookmarkEnd w:id="37"/>
      <w:r>
        <w:rPr>
          <w:rFonts w:cs="Times New Roman"/>
          <w:szCs w:val="24"/>
        </w:rPr>
        <w:t>Статья 34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bookmarkStart w:id="38" w:name="Par213"/>
      <w:bookmarkEnd w:id="38"/>
      <w:r>
        <w:rPr>
          <w:rFonts w:cs="Times New Roman"/>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Не допускается экономическая деятельность, направленная на монополизацию и недобросовестную конкуренцию.</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39" w:name="Par216"/>
      <w:bookmarkEnd w:id="39"/>
      <w:r>
        <w:rPr>
          <w:rFonts w:cs="Times New Roman"/>
          <w:szCs w:val="24"/>
        </w:rPr>
        <w:t>Статья 35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Право частной собственности охраняется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4. Право наследования гарантируется.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0" w:name="Par223"/>
      <w:bookmarkEnd w:id="40"/>
      <w:r>
        <w:rPr>
          <w:rFonts w:cs="Times New Roman"/>
          <w:szCs w:val="24"/>
        </w:rPr>
        <w:t>Статья 36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Граждане и их объединения вправе иметь в частной собственности землю.</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D589E" w:rsidRDefault="006D589E">
      <w:pPr>
        <w:widowControl w:val="0"/>
        <w:autoSpaceDE w:val="0"/>
        <w:autoSpaceDN w:val="0"/>
        <w:adjustRightInd w:val="0"/>
        <w:ind w:firstLine="540"/>
        <w:jc w:val="both"/>
        <w:rPr>
          <w:rFonts w:cs="Times New Roman"/>
          <w:szCs w:val="24"/>
        </w:rPr>
      </w:pPr>
      <w:r>
        <w:rPr>
          <w:rFonts w:cs="Times New Roman"/>
          <w:szCs w:val="24"/>
        </w:rPr>
        <w:t>3. Условия и порядок пользования землей определяются на основе федерального закона.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1" w:name="Par229"/>
      <w:bookmarkEnd w:id="41"/>
      <w:r>
        <w:rPr>
          <w:rFonts w:cs="Times New Roman"/>
          <w:szCs w:val="24"/>
        </w:rPr>
        <w:t>Статья 37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Труд свободен. Каждый имеет право свободно распоряжаться своими способностями к труду, выбирать род деятельности и профессию.</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Принудительный труд запрещен.</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cs="Times New Roman"/>
            <w:color w:val="0000FF"/>
            <w:szCs w:val="24"/>
          </w:rPr>
          <w:t>минимального размера оплаты труда,</w:t>
        </w:r>
      </w:hyperlink>
      <w:r>
        <w:rPr>
          <w:rFonts w:cs="Times New Roman"/>
          <w:szCs w:val="24"/>
        </w:rPr>
        <w:t xml:space="preserve"> а также право на защиту от безработицы.</w:t>
      </w:r>
    </w:p>
    <w:p w:rsidR="006D589E" w:rsidRDefault="006D589E">
      <w:pPr>
        <w:widowControl w:val="0"/>
        <w:autoSpaceDE w:val="0"/>
        <w:autoSpaceDN w:val="0"/>
        <w:adjustRightInd w:val="0"/>
        <w:ind w:firstLine="540"/>
        <w:jc w:val="both"/>
        <w:rPr>
          <w:rFonts w:cs="Times New Roman"/>
          <w:szCs w:val="24"/>
        </w:rPr>
      </w:pPr>
      <w:r>
        <w:rPr>
          <w:rFonts w:cs="Times New Roman"/>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D589E" w:rsidRDefault="006D589E">
      <w:pPr>
        <w:widowControl w:val="0"/>
        <w:autoSpaceDE w:val="0"/>
        <w:autoSpaceDN w:val="0"/>
        <w:adjustRightInd w:val="0"/>
        <w:ind w:firstLine="540"/>
        <w:jc w:val="both"/>
        <w:rPr>
          <w:rFonts w:cs="Times New Roman"/>
          <w:szCs w:val="24"/>
        </w:rPr>
      </w:pPr>
      <w:r>
        <w:rPr>
          <w:rFonts w:cs="Times New Roman"/>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2" w:name="Par237"/>
      <w:bookmarkEnd w:id="42"/>
      <w:r>
        <w:rPr>
          <w:rFonts w:cs="Times New Roman"/>
          <w:szCs w:val="24"/>
        </w:rPr>
        <w:t>Статья 38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Материнство и детство, семья находятся под защитой государства.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2. Забота о детях, их воспитание - равное право и обязанность родителей.</w:t>
      </w:r>
    </w:p>
    <w:p w:rsidR="006D589E" w:rsidRDefault="006D589E">
      <w:pPr>
        <w:widowControl w:val="0"/>
        <w:autoSpaceDE w:val="0"/>
        <w:autoSpaceDN w:val="0"/>
        <w:adjustRightInd w:val="0"/>
        <w:ind w:firstLine="540"/>
        <w:jc w:val="both"/>
        <w:rPr>
          <w:rFonts w:cs="Times New Roman"/>
          <w:szCs w:val="24"/>
        </w:rPr>
      </w:pPr>
      <w:r>
        <w:rPr>
          <w:rFonts w:cs="Times New Roman"/>
          <w:szCs w:val="24"/>
        </w:rPr>
        <w:t>3. Трудоспособные дети, достигшие 18 лет, должны заботиться о нетрудоспособных родителях.</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3" w:name="Par243"/>
      <w:bookmarkEnd w:id="43"/>
      <w:r>
        <w:rPr>
          <w:rFonts w:cs="Times New Roman"/>
          <w:szCs w:val="24"/>
        </w:rPr>
        <w:t>Статья 39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Каждому гарантируется социальное обеспечение по возрасту, в случае болезни, </w:t>
      </w:r>
      <w:r>
        <w:rPr>
          <w:rFonts w:cs="Times New Roman"/>
          <w:szCs w:val="24"/>
        </w:rPr>
        <w:lastRenderedPageBreak/>
        <w:t>инвалидности, потери кормильца, для воспитания детей и в иных случаях, установленных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Государственные пенсии и социальные пособия устанавливаются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Поощряются добровольное социальное страхование, создание дополнительных форм социального обеспечения и благотворительность.</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4" w:name="Par249"/>
      <w:bookmarkEnd w:id="44"/>
      <w:r>
        <w:rPr>
          <w:rFonts w:cs="Times New Roman"/>
          <w:szCs w:val="24"/>
        </w:rPr>
        <w:t>Статья 40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bookmarkStart w:id="45" w:name="Par251"/>
      <w:bookmarkEnd w:id="45"/>
      <w:r>
        <w:rPr>
          <w:rFonts w:cs="Times New Roman"/>
          <w:szCs w:val="24"/>
        </w:rPr>
        <w:t>1. Каждый имеет право на жилище. Никто не может быть произвольно лишен жилища.</w:t>
      </w:r>
    </w:p>
    <w:p w:rsidR="006D589E" w:rsidRDefault="006D589E">
      <w:pPr>
        <w:widowControl w:val="0"/>
        <w:autoSpaceDE w:val="0"/>
        <w:autoSpaceDN w:val="0"/>
        <w:adjustRightInd w:val="0"/>
        <w:ind w:firstLine="540"/>
        <w:jc w:val="both"/>
        <w:rPr>
          <w:rFonts w:cs="Times New Roman"/>
          <w:szCs w:val="24"/>
        </w:rPr>
      </w:pPr>
      <w:r>
        <w:rPr>
          <w:rFonts w:cs="Times New Roman"/>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cs="Times New Roman"/>
            <w:color w:val="0000FF"/>
            <w:szCs w:val="24"/>
          </w:rPr>
          <w:t>законом</w:t>
        </w:r>
      </w:hyperlink>
      <w:r>
        <w:rPr>
          <w:rFonts w:cs="Times New Roman"/>
          <w:szCs w:val="24"/>
        </w:rPr>
        <w:t xml:space="preserve"> нормами.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6" w:name="Par255"/>
      <w:bookmarkEnd w:id="46"/>
      <w:r>
        <w:rPr>
          <w:rFonts w:cs="Times New Roman"/>
          <w:szCs w:val="24"/>
        </w:rPr>
        <w:t>Статья 41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D589E" w:rsidRDefault="006D589E">
      <w:pPr>
        <w:widowControl w:val="0"/>
        <w:autoSpaceDE w:val="0"/>
        <w:autoSpaceDN w:val="0"/>
        <w:adjustRightInd w:val="0"/>
        <w:ind w:firstLine="540"/>
        <w:jc w:val="both"/>
        <w:rPr>
          <w:rFonts w:cs="Times New Roman"/>
          <w:szCs w:val="24"/>
        </w:rPr>
      </w:pPr>
      <w:r>
        <w:rPr>
          <w:rFonts w:cs="Times New Roman"/>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7" w:name="Par261"/>
      <w:bookmarkEnd w:id="47"/>
      <w:r>
        <w:rPr>
          <w:rFonts w:cs="Times New Roman"/>
          <w:szCs w:val="24"/>
        </w:rPr>
        <w:t>Статья 42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8" w:name="Par265"/>
      <w:bookmarkEnd w:id="48"/>
      <w:r>
        <w:rPr>
          <w:rFonts w:cs="Times New Roman"/>
          <w:szCs w:val="24"/>
        </w:rPr>
        <w:t>Статья 43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Каждый имеет право на образование.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D589E" w:rsidRDefault="006D589E">
      <w:pPr>
        <w:widowControl w:val="0"/>
        <w:autoSpaceDE w:val="0"/>
        <w:autoSpaceDN w:val="0"/>
        <w:adjustRightInd w:val="0"/>
        <w:ind w:firstLine="540"/>
        <w:jc w:val="both"/>
        <w:rPr>
          <w:rFonts w:cs="Times New Roman"/>
          <w:szCs w:val="24"/>
        </w:rPr>
      </w:pPr>
      <w:r>
        <w:rPr>
          <w:rFonts w:cs="Times New Roman"/>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49" w:name="Par273"/>
      <w:bookmarkEnd w:id="49"/>
      <w:r>
        <w:rPr>
          <w:rFonts w:cs="Times New Roman"/>
          <w:szCs w:val="24"/>
        </w:rPr>
        <w:t>Статья 44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w:t>
      </w:r>
      <w:r>
        <w:rPr>
          <w:rFonts w:cs="Times New Roman"/>
          <w:szCs w:val="24"/>
        </w:rPr>
        <w:lastRenderedPageBreak/>
        <w:t>охраняется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Каждый имеет право на участие в культурной жизни и пользование учреждениями культуры, на доступ к культурным ценностям.</w:t>
      </w:r>
    </w:p>
    <w:p w:rsidR="006D589E" w:rsidRDefault="006D589E">
      <w:pPr>
        <w:widowControl w:val="0"/>
        <w:autoSpaceDE w:val="0"/>
        <w:autoSpaceDN w:val="0"/>
        <w:adjustRightInd w:val="0"/>
        <w:ind w:firstLine="540"/>
        <w:jc w:val="both"/>
        <w:rPr>
          <w:rFonts w:cs="Times New Roman"/>
          <w:szCs w:val="24"/>
        </w:rPr>
      </w:pPr>
      <w:r>
        <w:rPr>
          <w:rFonts w:cs="Times New Roman"/>
          <w:szCs w:val="24"/>
        </w:rPr>
        <w:t>3. Каждый обязан заботиться о сохранении исторического и культурного наследия, беречь памятники истории и культуры.</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0" w:name="Par279"/>
      <w:bookmarkEnd w:id="50"/>
      <w:r>
        <w:rPr>
          <w:rFonts w:cs="Times New Roman"/>
          <w:szCs w:val="24"/>
        </w:rPr>
        <w:t>Статья 45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Государственная защита прав и свобод человека и гражданина в Российской Федерации гарантируется.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Каждый вправе защищать свои права и свободы всеми способами, не запрещенными законом.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1" w:name="Par284"/>
      <w:bookmarkEnd w:id="51"/>
      <w:r>
        <w:rPr>
          <w:rFonts w:cs="Times New Roman"/>
          <w:szCs w:val="24"/>
        </w:rPr>
        <w:t>Статья 46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Каждому гарантируется судебная защита его прав и свобод.</w:t>
      </w:r>
    </w:p>
    <w:p w:rsidR="006D589E" w:rsidRDefault="006D589E">
      <w:pPr>
        <w:widowControl w:val="0"/>
        <w:autoSpaceDE w:val="0"/>
        <w:autoSpaceDN w:val="0"/>
        <w:adjustRightInd w:val="0"/>
        <w:ind w:firstLine="540"/>
        <w:jc w:val="both"/>
        <w:rPr>
          <w:rFonts w:cs="Times New Roman"/>
          <w:szCs w:val="24"/>
        </w:rPr>
      </w:pPr>
      <w:r>
        <w:rPr>
          <w:rFonts w:cs="Times New Roman"/>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D589E" w:rsidRDefault="006D589E">
      <w:pPr>
        <w:widowControl w:val="0"/>
        <w:autoSpaceDE w:val="0"/>
        <w:autoSpaceDN w:val="0"/>
        <w:adjustRightInd w:val="0"/>
        <w:ind w:firstLine="540"/>
        <w:jc w:val="both"/>
        <w:rPr>
          <w:rFonts w:cs="Times New Roman"/>
          <w:szCs w:val="24"/>
        </w:rPr>
      </w:pPr>
      <w:r>
        <w:rPr>
          <w:rFonts w:cs="Times New Roman"/>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2" w:name="Par290"/>
      <w:bookmarkEnd w:id="52"/>
      <w:r>
        <w:rPr>
          <w:rFonts w:cs="Times New Roman"/>
          <w:szCs w:val="24"/>
        </w:rPr>
        <w:t>Статья 47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Никто не может быть лишен права на рассмотрение его дела в том суде и тем судьей, к подсудности которых оно отнесено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cs="Times New Roman"/>
            <w:color w:val="0000FF"/>
            <w:szCs w:val="24"/>
          </w:rPr>
          <w:t>законом</w:t>
        </w:r>
      </w:hyperlink>
      <w:r>
        <w:rPr>
          <w:rFonts w:cs="Times New Roman"/>
          <w:szCs w:val="24"/>
        </w:rPr>
        <w:t>.</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3" w:name="Par295"/>
      <w:bookmarkEnd w:id="53"/>
      <w:r>
        <w:rPr>
          <w:rFonts w:cs="Times New Roman"/>
          <w:szCs w:val="24"/>
        </w:rPr>
        <w:t>Статья 48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Каждому гарантируется право на получение квалифицированной юридической помощи. В случаях, предусмотренных </w:t>
      </w:r>
      <w:hyperlink r:id="rId21" w:history="1">
        <w:r>
          <w:rPr>
            <w:rFonts w:cs="Times New Roman"/>
            <w:color w:val="0000FF"/>
            <w:szCs w:val="24"/>
          </w:rPr>
          <w:t>законом</w:t>
        </w:r>
      </w:hyperlink>
      <w:r>
        <w:rPr>
          <w:rFonts w:cs="Times New Roman"/>
          <w:szCs w:val="24"/>
        </w:rPr>
        <w:t>, юридическая помощь оказывается бесплатно.</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4" w:name="Par300"/>
      <w:bookmarkEnd w:id="54"/>
      <w:r>
        <w:rPr>
          <w:rFonts w:cs="Times New Roman"/>
          <w:szCs w:val="24"/>
        </w:rPr>
        <w:t>Статья 49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cs="Times New Roman"/>
            <w:color w:val="0000FF"/>
            <w:szCs w:val="24"/>
          </w:rPr>
          <w:t>законом</w:t>
        </w:r>
      </w:hyperlink>
      <w:r>
        <w:rPr>
          <w:rFonts w:cs="Times New Roman"/>
          <w:szCs w:val="24"/>
        </w:rPr>
        <w:t xml:space="preserve"> порядке и установлена вступившим в законную силу приговором суда.</w:t>
      </w:r>
    </w:p>
    <w:p w:rsidR="006D589E" w:rsidRDefault="006D589E">
      <w:pPr>
        <w:widowControl w:val="0"/>
        <w:autoSpaceDE w:val="0"/>
        <w:autoSpaceDN w:val="0"/>
        <w:adjustRightInd w:val="0"/>
        <w:ind w:firstLine="540"/>
        <w:jc w:val="both"/>
        <w:rPr>
          <w:rFonts w:cs="Times New Roman"/>
          <w:szCs w:val="24"/>
        </w:rPr>
      </w:pPr>
      <w:r>
        <w:rPr>
          <w:rFonts w:cs="Times New Roman"/>
          <w:szCs w:val="24"/>
        </w:rPr>
        <w:t>2. Обвиняемый не обязан доказывать свою невиновность.</w:t>
      </w:r>
    </w:p>
    <w:p w:rsidR="006D589E" w:rsidRDefault="006D589E">
      <w:pPr>
        <w:widowControl w:val="0"/>
        <w:autoSpaceDE w:val="0"/>
        <w:autoSpaceDN w:val="0"/>
        <w:adjustRightInd w:val="0"/>
        <w:ind w:firstLine="540"/>
        <w:jc w:val="both"/>
        <w:rPr>
          <w:rFonts w:cs="Times New Roman"/>
          <w:szCs w:val="24"/>
        </w:rPr>
      </w:pPr>
      <w:r>
        <w:rPr>
          <w:rFonts w:cs="Times New Roman"/>
          <w:szCs w:val="24"/>
        </w:rPr>
        <w:t>3. Неустранимые сомнения в виновности лица толкуются в пользу обвиняемого.</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5" w:name="Par306"/>
      <w:bookmarkEnd w:id="55"/>
      <w:r>
        <w:rPr>
          <w:rFonts w:cs="Times New Roman"/>
          <w:szCs w:val="24"/>
        </w:rPr>
        <w:t>Статья 50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Никто не может быть повторно осужден за одно и то же преступление.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При осуществлении правосудия не допускается использование доказательств, полученных с нарушением федерального закона.</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Каждый осужденный за преступление имеет право на пересмотр приговора </w:t>
      </w:r>
      <w:r>
        <w:rPr>
          <w:rFonts w:cs="Times New Roman"/>
          <w:szCs w:val="24"/>
        </w:rPr>
        <w:lastRenderedPageBreak/>
        <w:t xml:space="preserve">вышестоящим судом в порядке, установленном федеральным </w:t>
      </w:r>
      <w:hyperlink r:id="rId23" w:history="1">
        <w:r>
          <w:rPr>
            <w:rFonts w:cs="Times New Roman"/>
            <w:color w:val="0000FF"/>
            <w:szCs w:val="24"/>
          </w:rPr>
          <w:t>законом</w:t>
        </w:r>
      </w:hyperlink>
      <w:r>
        <w:rPr>
          <w:rFonts w:cs="Times New Roman"/>
          <w:szCs w:val="24"/>
        </w:rPr>
        <w:t>, а также право просить о помиловании или смягчении наказания.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6" w:name="Par312"/>
      <w:bookmarkEnd w:id="56"/>
      <w:r>
        <w:rPr>
          <w:rFonts w:cs="Times New Roman"/>
          <w:szCs w:val="24"/>
        </w:rPr>
        <w:t>Статья 51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cs="Times New Roman"/>
            <w:color w:val="0000FF"/>
            <w:szCs w:val="24"/>
          </w:rPr>
          <w:t>законом.</w:t>
        </w:r>
      </w:hyperlink>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Федеральным </w:t>
      </w:r>
      <w:hyperlink r:id="rId25" w:history="1">
        <w:r>
          <w:rPr>
            <w:rFonts w:cs="Times New Roman"/>
            <w:color w:val="0000FF"/>
            <w:szCs w:val="24"/>
          </w:rPr>
          <w:t>законом</w:t>
        </w:r>
      </w:hyperlink>
      <w:r>
        <w:rPr>
          <w:rFonts w:cs="Times New Roman"/>
          <w:szCs w:val="24"/>
        </w:rPr>
        <w:t xml:space="preserve"> могут устанавливаться иные случаи освобождения от обязанности давать свидетельские показания.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7" w:name="Par317"/>
      <w:bookmarkEnd w:id="57"/>
      <w:r>
        <w:rPr>
          <w:rFonts w:cs="Times New Roman"/>
          <w:szCs w:val="24"/>
        </w:rPr>
        <w:t>Статья 52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8" w:name="Par321"/>
      <w:bookmarkEnd w:id="58"/>
      <w:r>
        <w:rPr>
          <w:rFonts w:cs="Times New Roman"/>
          <w:szCs w:val="24"/>
        </w:rPr>
        <w:t>Статья 53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59" w:name="Par325"/>
      <w:bookmarkEnd w:id="59"/>
      <w:r>
        <w:rPr>
          <w:rFonts w:cs="Times New Roman"/>
          <w:szCs w:val="24"/>
        </w:rPr>
        <w:t>Статья 54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Закон, устанавливающий или отягчающий ответственность, обратной силы не имеет.</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0" w:name="Par330"/>
      <w:bookmarkEnd w:id="60"/>
      <w:r>
        <w:rPr>
          <w:rFonts w:cs="Times New Roman"/>
          <w:szCs w:val="24"/>
        </w:rPr>
        <w:t>Статья 55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 Российской Федерации не должны издаваться законы, отменяющие или умаляющие права и свободы человека и гражданина.</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1" w:name="Par336"/>
      <w:bookmarkEnd w:id="61"/>
      <w:r>
        <w:rPr>
          <w:rFonts w:cs="Times New Roman"/>
          <w:szCs w:val="24"/>
        </w:rPr>
        <w:t>Статья 56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cs="Times New Roman"/>
            <w:color w:val="0000FF"/>
            <w:szCs w:val="24"/>
          </w:rPr>
          <w:t>законом</w:t>
        </w:r>
      </w:hyperlink>
      <w:r>
        <w:rPr>
          <w:rFonts w:cs="Times New Roman"/>
          <w:szCs w:val="24"/>
        </w:rPr>
        <w:t xml:space="preserve"> могут устанавливаться отдельные ограничения прав и свобод с указанием пределов и срока их действия.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cs="Times New Roman"/>
            <w:color w:val="0000FF"/>
            <w:szCs w:val="24"/>
          </w:rPr>
          <w:t>законом.</w:t>
        </w:r>
      </w:hyperlink>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Не подлежат ограничению права и свободы, предусмотренные </w:t>
      </w:r>
      <w:hyperlink w:anchor="Par139" w:history="1">
        <w:r>
          <w:rPr>
            <w:rFonts w:cs="Times New Roman"/>
            <w:color w:val="0000FF"/>
            <w:szCs w:val="24"/>
          </w:rPr>
          <w:t>статьями 20,</w:t>
        </w:r>
      </w:hyperlink>
      <w:r>
        <w:rPr>
          <w:rFonts w:cs="Times New Roman"/>
          <w:szCs w:val="24"/>
        </w:rPr>
        <w:t xml:space="preserve"> </w:t>
      </w:r>
      <w:hyperlink w:anchor="Par144" w:history="1">
        <w:r>
          <w:rPr>
            <w:rFonts w:cs="Times New Roman"/>
            <w:color w:val="0000FF"/>
            <w:szCs w:val="24"/>
          </w:rPr>
          <w:t>21,</w:t>
        </w:r>
      </w:hyperlink>
      <w:r>
        <w:rPr>
          <w:rFonts w:cs="Times New Roman"/>
          <w:szCs w:val="24"/>
        </w:rPr>
        <w:t xml:space="preserve"> </w:t>
      </w:r>
      <w:hyperlink w:anchor="Par156" w:history="1">
        <w:r>
          <w:rPr>
            <w:rFonts w:cs="Times New Roman"/>
            <w:color w:val="0000FF"/>
            <w:szCs w:val="24"/>
          </w:rPr>
          <w:t>23</w:t>
        </w:r>
      </w:hyperlink>
      <w:r>
        <w:rPr>
          <w:rFonts w:cs="Times New Roman"/>
          <w:szCs w:val="24"/>
        </w:rPr>
        <w:t xml:space="preserve"> (часть 1), </w:t>
      </w:r>
      <w:hyperlink w:anchor="Par159" w:history="1">
        <w:r>
          <w:rPr>
            <w:rFonts w:cs="Times New Roman"/>
            <w:color w:val="0000FF"/>
            <w:szCs w:val="24"/>
          </w:rPr>
          <w:t>24,</w:t>
        </w:r>
      </w:hyperlink>
      <w:r>
        <w:rPr>
          <w:rFonts w:cs="Times New Roman"/>
          <w:szCs w:val="24"/>
        </w:rPr>
        <w:t xml:space="preserve"> </w:t>
      </w:r>
      <w:hyperlink w:anchor="Par178" w:history="1">
        <w:r>
          <w:rPr>
            <w:rFonts w:cs="Times New Roman"/>
            <w:color w:val="0000FF"/>
            <w:szCs w:val="24"/>
          </w:rPr>
          <w:t>28,</w:t>
        </w:r>
      </w:hyperlink>
      <w:r>
        <w:rPr>
          <w:rFonts w:cs="Times New Roman"/>
          <w:szCs w:val="24"/>
        </w:rPr>
        <w:t xml:space="preserve"> </w:t>
      </w:r>
      <w:hyperlink w:anchor="Par213" w:history="1">
        <w:r>
          <w:rPr>
            <w:rFonts w:cs="Times New Roman"/>
            <w:color w:val="0000FF"/>
            <w:szCs w:val="24"/>
          </w:rPr>
          <w:t>34</w:t>
        </w:r>
      </w:hyperlink>
      <w:r>
        <w:rPr>
          <w:rFonts w:cs="Times New Roman"/>
          <w:szCs w:val="24"/>
        </w:rPr>
        <w:t xml:space="preserve"> (часть 1), </w:t>
      </w:r>
      <w:hyperlink w:anchor="Par251" w:history="1">
        <w:r>
          <w:rPr>
            <w:rFonts w:cs="Times New Roman"/>
            <w:color w:val="0000FF"/>
            <w:szCs w:val="24"/>
          </w:rPr>
          <w:t>40</w:t>
        </w:r>
      </w:hyperlink>
      <w:r>
        <w:rPr>
          <w:rFonts w:cs="Times New Roman"/>
          <w:szCs w:val="24"/>
        </w:rPr>
        <w:t xml:space="preserve"> (часть 1), </w:t>
      </w:r>
      <w:hyperlink w:anchor="Par284" w:history="1">
        <w:r>
          <w:rPr>
            <w:rFonts w:cs="Times New Roman"/>
            <w:color w:val="0000FF"/>
            <w:szCs w:val="24"/>
          </w:rPr>
          <w:t>46</w:t>
        </w:r>
      </w:hyperlink>
      <w:r>
        <w:rPr>
          <w:rFonts w:cs="Times New Roman"/>
          <w:szCs w:val="24"/>
        </w:rPr>
        <w:t xml:space="preserve"> - </w:t>
      </w:r>
      <w:hyperlink w:anchor="Par325" w:history="1">
        <w:r>
          <w:rPr>
            <w:rFonts w:cs="Times New Roman"/>
            <w:color w:val="0000FF"/>
            <w:szCs w:val="24"/>
          </w:rPr>
          <w:t>54</w:t>
        </w:r>
      </w:hyperlink>
      <w:r>
        <w:rPr>
          <w:rFonts w:cs="Times New Roman"/>
          <w:szCs w:val="24"/>
        </w:rPr>
        <w:t xml:space="preserve"> Конституции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2" w:name="Par342"/>
      <w:bookmarkEnd w:id="62"/>
      <w:r>
        <w:rPr>
          <w:rFonts w:cs="Times New Roman"/>
          <w:szCs w:val="24"/>
        </w:rPr>
        <w:t>Статья 57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3" w:name="Par346"/>
      <w:bookmarkEnd w:id="63"/>
      <w:r>
        <w:rPr>
          <w:rFonts w:cs="Times New Roman"/>
          <w:szCs w:val="24"/>
        </w:rPr>
        <w:t>Статья 58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Каждый обязан сохранять природу и окружающую среду, бережно относиться к природным богатствам.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4" w:name="Par350"/>
      <w:bookmarkEnd w:id="64"/>
      <w:r>
        <w:rPr>
          <w:rFonts w:cs="Times New Roman"/>
          <w:szCs w:val="24"/>
        </w:rPr>
        <w:t>Статья 59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Защита Отечества является долгом и обязанностью гражданина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Гражданин Российской Федерации несет военную службу в соответствии с федеральным </w:t>
      </w:r>
      <w:hyperlink r:id="rId28" w:history="1">
        <w:r>
          <w:rPr>
            <w:rFonts w:cs="Times New Roman"/>
            <w:color w:val="0000FF"/>
            <w:szCs w:val="24"/>
          </w:rPr>
          <w:t>законом.</w:t>
        </w:r>
      </w:hyperlink>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cs="Times New Roman"/>
            <w:color w:val="0000FF"/>
            <w:szCs w:val="24"/>
          </w:rPr>
          <w:t>законом</w:t>
        </w:r>
      </w:hyperlink>
      <w:r>
        <w:rPr>
          <w:rFonts w:cs="Times New Roman"/>
          <w:szCs w:val="24"/>
        </w:rPr>
        <w:t xml:space="preserve"> случаях имеет право на замену ее альтернативной гражданской службой.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5" w:name="Par356"/>
      <w:bookmarkEnd w:id="65"/>
      <w:r>
        <w:rPr>
          <w:rFonts w:cs="Times New Roman"/>
          <w:szCs w:val="24"/>
        </w:rPr>
        <w:t>Статья 60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Гражданин Российской Федерации может самостоятельно осуществлять в полном объеме свои права и обязанности с 18 лет.</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6" w:name="Par360"/>
      <w:bookmarkEnd w:id="66"/>
      <w:r>
        <w:rPr>
          <w:rFonts w:cs="Times New Roman"/>
          <w:szCs w:val="24"/>
        </w:rPr>
        <w:t>Статья 61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Гражданин Российской Федерации не может быть выслан за пределы Российской Федерации или выдан другому государству.</w:t>
      </w:r>
    </w:p>
    <w:p w:rsidR="006D589E" w:rsidRDefault="006D589E">
      <w:pPr>
        <w:widowControl w:val="0"/>
        <w:autoSpaceDE w:val="0"/>
        <w:autoSpaceDN w:val="0"/>
        <w:adjustRightInd w:val="0"/>
        <w:ind w:firstLine="540"/>
        <w:jc w:val="both"/>
        <w:rPr>
          <w:rFonts w:cs="Times New Roman"/>
          <w:szCs w:val="24"/>
        </w:rPr>
      </w:pPr>
      <w:r>
        <w:rPr>
          <w:rFonts w:cs="Times New Roman"/>
          <w:szCs w:val="24"/>
        </w:rPr>
        <w:t>2. Российская Федерация гарантирует своим гражданам защиту и покровительство за ее пределами.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7" w:name="Par365"/>
      <w:bookmarkEnd w:id="67"/>
      <w:r>
        <w:rPr>
          <w:rFonts w:cs="Times New Roman"/>
          <w:szCs w:val="24"/>
        </w:rPr>
        <w:t>Статья 62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Гражданин Российской Федерации может иметь гражданство иностранного государства </w:t>
      </w:r>
      <w:hyperlink r:id="rId30" w:history="1">
        <w:r>
          <w:rPr>
            <w:rFonts w:cs="Times New Roman"/>
            <w:color w:val="0000FF"/>
            <w:szCs w:val="24"/>
          </w:rPr>
          <w:t>(двойное гражданство)</w:t>
        </w:r>
      </w:hyperlink>
      <w:r>
        <w:rPr>
          <w:rFonts w:cs="Times New Roman"/>
          <w:szCs w:val="24"/>
        </w:rPr>
        <w:t xml:space="preserve"> в соответствии с федеральным законом или международным договором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8" w:name="Par371"/>
      <w:bookmarkEnd w:id="68"/>
      <w:r>
        <w:rPr>
          <w:rFonts w:cs="Times New Roman"/>
          <w:szCs w:val="24"/>
        </w:rPr>
        <w:t>Статья 63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w:t>
      </w:r>
      <w:r>
        <w:rPr>
          <w:rFonts w:cs="Times New Roman"/>
          <w:szCs w:val="24"/>
        </w:rPr>
        <w:lastRenderedPageBreak/>
        <w:t>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69" w:name="Par376"/>
      <w:bookmarkEnd w:id="69"/>
      <w:r>
        <w:rPr>
          <w:rFonts w:cs="Times New Roman"/>
          <w:szCs w:val="24"/>
        </w:rPr>
        <w:t>Статья 64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69" w:history="1">
        <w:r>
          <w:rPr>
            <w:rFonts w:cs="Times New Roman"/>
            <w:color w:val="0000FF"/>
            <w:szCs w:val="24"/>
          </w:rPr>
          <w:t>Конституцией</w:t>
        </w:r>
      </w:hyperlink>
      <w:r>
        <w:rPr>
          <w:rFonts w:cs="Times New Roman"/>
          <w:szCs w:val="24"/>
        </w:rPr>
        <w:t>.</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70" w:name="Par380"/>
      <w:bookmarkEnd w:id="70"/>
      <w:r>
        <w:rPr>
          <w:rFonts w:cs="Times New Roman"/>
          <w:b/>
          <w:bCs/>
          <w:szCs w:val="24"/>
        </w:rPr>
        <w:t>ГЛАВА 3. ФЕДЕРАТИВНОЕ УСТРОЙСТВО</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71" w:name="Par382"/>
      <w:bookmarkEnd w:id="71"/>
      <w:r>
        <w:rPr>
          <w:rFonts w:cs="Times New Roman"/>
          <w:szCs w:val="24"/>
        </w:rPr>
        <w:t>Статья 65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В составе Российской Федерации находятся субъекты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3" w:history="1">
        <w:r>
          <w:rPr>
            <w:rFonts w:cs="Times New Roman"/>
            <w:color w:val="0000FF"/>
            <w:szCs w:val="24"/>
          </w:rPr>
          <w:t>&lt;1&gt;</w:t>
        </w:r>
      </w:hyperlink>
      <w:r>
        <w:rPr>
          <w:rFonts w:cs="Times New Roman"/>
          <w:szCs w:val="24"/>
        </w:rPr>
        <w:t xml:space="preserve">, Кабардино-Балкарская Республика, Республика Калмыкия </w:t>
      </w:r>
      <w:hyperlink w:anchor="Par394" w:history="1">
        <w:r>
          <w:rPr>
            <w:rFonts w:cs="Times New Roman"/>
            <w:color w:val="0000FF"/>
            <w:szCs w:val="24"/>
          </w:rPr>
          <w:t>&lt;2&gt;</w:t>
        </w:r>
      </w:hyperlink>
      <w:r>
        <w:rPr>
          <w:rFonts w:cs="Times New Roman"/>
          <w:szCs w:val="24"/>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5" w:history="1">
        <w:r>
          <w:rPr>
            <w:rFonts w:cs="Times New Roman"/>
            <w:color w:val="0000FF"/>
            <w:szCs w:val="24"/>
          </w:rPr>
          <w:t>&lt;3&gt;</w:t>
        </w:r>
      </w:hyperlink>
      <w:r>
        <w:rPr>
          <w:rFonts w:cs="Times New Roman"/>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6" w:history="1">
        <w:r>
          <w:rPr>
            <w:rFonts w:cs="Times New Roman"/>
            <w:color w:val="0000FF"/>
            <w:szCs w:val="24"/>
          </w:rPr>
          <w:t>&lt;4&gt;</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Алтайский край, Забайкальский край </w:t>
      </w:r>
      <w:hyperlink w:anchor="Par397" w:history="1">
        <w:r>
          <w:rPr>
            <w:rFonts w:cs="Times New Roman"/>
            <w:color w:val="0000FF"/>
            <w:szCs w:val="24"/>
          </w:rPr>
          <w:t>&lt;5&gt;</w:t>
        </w:r>
      </w:hyperlink>
      <w:r>
        <w:rPr>
          <w:rFonts w:cs="Times New Roman"/>
          <w:szCs w:val="24"/>
        </w:rPr>
        <w:t xml:space="preserve">, Камчатский край </w:t>
      </w:r>
      <w:hyperlink w:anchor="Par398" w:history="1">
        <w:r>
          <w:rPr>
            <w:rFonts w:cs="Times New Roman"/>
            <w:color w:val="0000FF"/>
            <w:szCs w:val="24"/>
          </w:rPr>
          <w:t>&lt;6&gt;</w:t>
        </w:r>
      </w:hyperlink>
      <w:r>
        <w:rPr>
          <w:rFonts w:cs="Times New Roman"/>
          <w:szCs w:val="24"/>
        </w:rPr>
        <w:t xml:space="preserve">, Краснодарский край, Красноярский край </w:t>
      </w:r>
      <w:hyperlink w:anchor="Par399" w:history="1">
        <w:r>
          <w:rPr>
            <w:rFonts w:cs="Times New Roman"/>
            <w:color w:val="0000FF"/>
            <w:szCs w:val="24"/>
          </w:rPr>
          <w:t>&lt;7&gt;</w:t>
        </w:r>
      </w:hyperlink>
      <w:r>
        <w:rPr>
          <w:rFonts w:cs="Times New Roman"/>
          <w:szCs w:val="24"/>
        </w:rPr>
        <w:t xml:space="preserve">, Пермский край </w:t>
      </w:r>
      <w:hyperlink w:anchor="Par400" w:history="1">
        <w:r>
          <w:rPr>
            <w:rFonts w:cs="Times New Roman"/>
            <w:color w:val="0000FF"/>
            <w:szCs w:val="24"/>
          </w:rPr>
          <w:t>&lt;8&gt;</w:t>
        </w:r>
      </w:hyperlink>
      <w:r>
        <w:rPr>
          <w:rFonts w:cs="Times New Roman"/>
          <w:szCs w:val="24"/>
        </w:rPr>
        <w:t>, Приморский край, Ставропольский край, Хабаровский край;</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1" w:history="1">
        <w:r>
          <w:rPr>
            <w:rFonts w:cs="Times New Roman"/>
            <w:color w:val="0000FF"/>
            <w:szCs w:val="24"/>
          </w:rPr>
          <w:t>&lt;9&gt;</w:t>
        </w:r>
      </w:hyperlink>
      <w:r>
        <w:rPr>
          <w:rFonts w:cs="Times New Roman"/>
          <w:szCs w:val="24"/>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D589E" w:rsidRDefault="006D589E">
      <w:pPr>
        <w:widowControl w:val="0"/>
        <w:autoSpaceDE w:val="0"/>
        <w:autoSpaceDN w:val="0"/>
        <w:adjustRightInd w:val="0"/>
        <w:ind w:firstLine="540"/>
        <w:jc w:val="both"/>
        <w:rPr>
          <w:rFonts w:cs="Times New Roman"/>
          <w:szCs w:val="24"/>
        </w:rPr>
      </w:pPr>
      <w:r>
        <w:rPr>
          <w:rFonts w:cs="Times New Roman"/>
          <w:szCs w:val="24"/>
        </w:rPr>
        <w:t>Москва, Санкт-Петербург - города федерального значения;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Еврейская автономная область;</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Ненецкий автономный округ, Ханты-Мансийский автономный округ - Югра </w:t>
      </w:r>
      <w:hyperlink w:anchor="Par402" w:history="1">
        <w:r>
          <w:rPr>
            <w:rFonts w:cs="Times New Roman"/>
            <w:color w:val="0000FF"/>
            <w:szCs w:val="24"/>
          </w:rPr>
          <w:t>&lt;10&gt;</w:t>
        </w:r>
      </w:hyperlink>
      <w:r>
        <w:rPr>
          <w:rFonts w:cs="Times New Roman"/>
          <w:szCs w:val="24"/>
        </w:rPr>
        <w:t>, Чукотский автономный округ, Ямало-Ненецкий автономный округ.</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cs="Times New Roman"/>
            <w:color w:val="0000FF"/>
            <w:szCs w:val="24"/>
          </w:rPr>
          <w:t>законом</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w:t>
      </w:r>
    </w:p>
    <w:p w:rsidR="006D589E" w:rsidRDefault="006D589E">
      <w:pPr>
        <w:widowControl w:val="0"/>
        <w:autoSpaceDE w:val="0"/>
        <w:autoSpaceDN w:val="0"/>
        <w:adjustRightInd w:val="0"/>
        <w:ind w:firstLine="540"/>
        <w:jc w:val="both"/>
        <w:rPr>
          <w:rFonts w:cs="Times New Roman"/>
          <w:szCs w:val="24"/>
        </w:rPr>
      </w:pPr>
      <w:bookmarkStart w:id="72" w:name="Par393"/>
      <w:bookmarkEnd w:id="72"/>
      <w:r>
        <w:rPr>
          <w:rFonts w:cs="Times New Roman"/>
          <w:szCs w:val="24"/>
        </w:rPr>
        <w:t xml:space="preserve">&lt;1&gt; Новое наименование Республики дано в соответствии с </w:t>
      </w:r>
      <w:hyperlink r:id="rId32" w:history="1">
        <w:r>
          <w:rPr>
            <w:rFonts w:cs="Times New Roman"/>
            <w:color w:val="0000FF"/>
            <w:szCs w:val="24"/>
          </w:rPr>
          <w:t>Указом</w:t>
        </w:r>
      </w:hyperlink>
      <w:r>
        <w:rPr>
          <w:rFonts w:cs="Times New Roman"/>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D589E" w:rsidRDefault="006D589E">
      <w:pPr>
        <w:widowControl w:val="0"/>
        <w:autoSpaceDE w:val="0"/>
        <w:autoSpaceDN w:val="0"/>
        <w:adjustRightInd w:val="0"/>
        <w:ind w:firstLine="540"/>
        <w:jc w:val="both"/>
        <w:rPr>
          <w:rFonts w:cs="Times New Roman"/>
          <w:szCs w:val="24"/>
        </w:rPr>
      </w:pPr>
      <w:bookmarkStart w:id="73" w:name="Par394"/>
      <w:bookmarkEnd w:id="73"/>
      <w:r>
        <w:rPr>
          <w:rFonts w:cs="Times New Roman"/>
          <w:szCs w:val="24"/>
        </w:rPr>
        <w:t xml:space="preserve">&lt;2&gt; Новое наименование Республики дано в соответствии с </w:t>
      </w:r>
      <w:hyperlink r:id="rId33" w:history="1">
        <w:r>
          <w:rPr>
            <w:rFonts w:cs="Times New Roman"/>
            <w:color w:val="0000FF"/>
            <w:szCs w:val="24"/>
          </w:rPr>
          <w:t>Указом</w:t>
        </w:r>
      </w:hyperlink>
      <w:r>
        <w:rPr>
          <w:rFonts w:cs="Times New Roman"/>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D589E" w:rsidRDefault="006D589E">
      <w:pPr>
        <w:widowControl w:val="0"/>
        <w:autoSpaceDE w:val="0"/>
        <w:autoSpaceDN w:val="0"/>
        <w:adjustRightInd w:val="0"/>
        <w:ind w:firstLine="540"/>
        <w:jc w:val="both"/>
        <w:rPr>
          <w:rFonts w:cs="Times New Roman"/>
          <w:szCs w:val="24"/>
        </w:rPr>
      </w:pPr>
      <w:bookmarkStart w:id="74" w:name="Par395"/>
      <w:bookmarkEnd w:id="74"/>
      <w:r>
        <w:rPr>
          <w:rFonts w:cs="Times New Roman"/>
          <w:szCs w:val="24"/>
        </w:rPr>
        <w:t xml:space="preserve">&lt;3&gt; Новое наименование Республики дано в соответствии с </w:t>
      </w:r>
      <w:hyperlink r:id="rId34" w:history="1">
        <w:r>
          <w:rPr>
            <w:rFonts w:cs="Times New Roman"/>
            <w:color w:val="0000FF"/>
            <w:szCs w:val="24"/>
          </w:rPr>
          <w:t>Указом</w:t>
        </w:r>
      </w:hyperlink>
      <w:r>
        <w:rPr>
          <w:rFonts w:cs="Times New Roman"/>
          <w:szCs w:val="24"/>
        </w:rPr>
        <w:t xml:space="preserve"> Президента Российской Федерации от 9 января 1996 г. N 20 "О включении новых наименований </w:t>
      </w:r>
      <w:r>
        <w:rPr>
          <w:rFonts w:cs="Times New Roman"/>
          <w:szCs w:val="24"/>
        </w:rPr>
        <w:lastRenderedPageBreak/>
        <w:t>субъектов Российской Федерации в статью 65 Конституции Российской Федерации" (Собрание законодательства Российской Федерации, 1996, N 3, ст. 152).</w:t>
      </w:r>
    </w:p>
    <w:p w:rsidR="006D589E" w:rsidRDefault="006D589E">
      <w:pPr>
        <w:widowControl w:val="0"/>
        <w:autoSpaceDE w:val="0"/>
        <w:autoSpaceDN w:val="0"/>
        <w:adjustRightInd w:val="0"/>
        <w:ind w:firstLine="540"/>
        <w:jc w:val="both"/>
        <w:rPr>
          <w:rFonts w:cs="Times New Roman"/>
          <w:szCs w:val="24"/>
        </w:rPr>
      </w:pPr>
      <w:bookmarkStart w:id="75" w:name="Par396"/>
      <w:bookmarkEnd w:id="75"/>
      <w:r>
        <w:rPr>
          <w:rFonts w:cs="Times New Roman"/>
          <w:szCs w:val="24"/>
        </w:rPr>
        <w:t xml:space="preserve">&lt;4&gt; Новое наименование Республики дано в соответствии с </w:t>
      </w:r>
      <w:hyperlink r:id="rId35" w:history="1">
        <w:r>
          <w:rPr>
            <w:rFonts w:cs="Times New Roman"/>
            <w:color w:val="0000FF"/>
            <w:szCs w:val="24"/>
          </w:rPr>
          <w:t>Указом</w:t>
        </w:r>
      </w:hyperlink>
      <w:r>
        <w:rPr>
          <w:rFonts w:cs="Times New Roman"/>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D589E" w:rsidRDefault="006D589E">
      <w:pPr>
        <w:widowControl w:val="0"/>
        <w:autoSpaceDE w:val="0"/>
        <w:autoSpaceDN w:val="0"/>
        <w:adjustRightInd w:val="0"/>
        <w:ind w:firstLine="540"/>
        <w:jc w:val="both"/>
        <w:rPr>
          <w:rFonts w:cs="Times New Roman"/>
          <w:szCs w:val="24"/>
        </w:rPr>
      </w:pPr>
      <w:bookmarkStart w:id="76" w:name="Par397"/>
      <w:bookmarkEnd w:id="76"/>
      <w:r>
        <w:rPr>
          <w:rFonts w:cs="Times New Roman"/>
          <w:szCs w:val="24"/>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cs="Times New Roman"/>
            <w:color w:val="0000FF"/>
            <w:szCs w:val="24"/>
          </w:rPr>
          <w:t>закона</w:t>
        </w:r>
      </w:hyperlink>
      <w:r>
        <w:rPr>
          <w:rFonts w:cs="Times New Roman"/>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D589E" w:rsidRDefault="006D589E">
      <w:pPr>
        <w:widowControl w:val="0"/>
        <w:autoSpaceDE w:val="0"/>
        <w:autoSpaceDN w:val="0"/>
        <w:adjustRightInd w:val="0"/>
        <w:ind w:firstLine="540"/>
        <w:jc w:val="both"/>
        <w:rPr>
          <w:rFonts w:cs="Times New Roman"/>
          <w:szCs w:val="24"/>
        </w:rPr>
      </w:pPr>
      <w:bookmarkStart w:id="77" w:name="Par398"/>
      <w:bookmarkEnd w:id="77"/>
      <w:r>
        <w:rPr>
          <w:rFonts w:cs="Times New Roman"/>
          <w:szCs w:val="24"/>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cs="Times New Roman"/>
            <w:color w:val="0000FF"/>
            <w:szCs w:val="24"/>
          </w:rPr>
          <w:t>закона</w:t>
        </w:r>
      </w:hyperlink>
      <w:r>
        <w:rPr>
          <w:rFonts w:cs="Times New Roman"/>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D589E" w:rsidRDefault="006D589E">
      <w:pPr>
        <w:widowControl w:val="0"/>
        <w:autoSpaceDE w:val="0"/>
        <w:autoSpaceDN w:val="0"/>
        <w:adjustRightInd w:val="0"/>
        <w:ind w:firstLine="540"/>
        <w:jc w:val="both"/>
        <w:rPr>
          <w:rFonts w:cs="Times New Roman"/>
          <w:szCs w:val="24"/>
        </w:rPr>
      </w:pPr>
      <w:bookmarkStart w:id="78" w:name="Par399"/>
      <w:bookmarkEnd w:id="78"/>
      <w:r>
        <w:rPr>
          <w:rFonts w:cs="Times New Roman"/>
          <w:szCs w:val="24"/>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cs="Times New Roman"/>
            <w:color w:val="0000FF"/>
            <w:szCs w:val="24"/>
          </w:rPr>
          <w:t>закона</w:t>
        </w:r>
      </w:hyperlink>
      <w:r>
        <w:rPr>
          <w:rFonts w:cs="Times New Roman"/>
          <w:szCs w:val="2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D589E" w:rsidRDefault="006D589E">
      <w:pPr>
        <w:widowControl w:val="0"/>
        <w:autoSpaceDE w:val="0"/>
        <w:autoSpaceDN w:val="0"/>
        <w:adjustRightInd w:val="0"/>
        <w:ind w:firstLine="540"/>
        <w:jc w:val="both"/>
        <w:rPr>
          <w:rFonts w:cs="Times New Roman"/>
          <w:szCs w:val="24"/>
        </w:rPr>
      </w:pPr>
      <w:bookmarkStart w:id="79" w:name="Par400"/>
      <w:bookmarkEnd w:id="79"/>
      <w:r>
        <w:rPr>
          <w:rFonts w:cs="Times New Roman"/>
          <w:szCs w:val="24"/>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cs="Times New Roman"/>
            <w:color w:val="0000FF"/>
            <w:szCs w:val="24"/>
          </w:rPr>
          <w:t>закона</w:t>
        </w:r>
      </w:hyperlink>
      <w:r>
        <w:rPr>
          <w:rFonts w:cs="Times New Roman"/>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D589E" w:rsidRDefault="006D589E">
      <w:pPr>
        <w:widowControl w:val="0"/>
        <w:autoSpaceDE w:val="0"/>
        <w:autoSpaceDN w:val="0"/>
        <w:adjustRightInd w:val="0"/>
        <w:ind w:firstLine="540"/>
        <w:jc w:val="both"/>
        <w:rPr>
          <w:rFonts w:cs="Times New Roman"/>
          <w:szCs w:val="24"/>
        </w:rPr>
      </w:pPr>
      <w:bookmarkStart w:id="80" w:name="Par401"/>
      <w:bookmarkEnd w:id="80"/>
      <w:r>
        <w:rPr>
          <w:rFonts w:cs="Times New Roman"/>
          <w:szCs w:val="24"/>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rFonts w:cs="Times New Roman"/>
            <w:color w:val="0000FF"/>
            <w:szCs w:val="24"/>
          </w:rPr>
          <w:t>закона</w:t>
        </w:r>
      </w:hyperlink>
      <w:r>
        <w:rPr>
          <w:rFonts w:cs="Times New Roman"/>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D589E" w:rsidRDefault="006D589E">
      <w:pPr>
        <w:widowControl w:val="0"/>
        <w:autoSpaceDE w:val="0"/>
        <w:autoSpaceDN w:val="0"/>
        <w:adjustRightInd w:val="0"/>
        <w:ind w:firstLine="540"/>
        <w:jc w:val="both"/>
        <w:rPr>
          <w:rFonts w:cs="Times New Roman"/>
          <w:szCs w:val="24"/>
        </w:rPr>
      </w:pPr>
      <w:bookmarkStart w:id="81" w:name="Par402"/>
      <w:bookmarkEnd w:id="81"/>
      <w:r>
        <w:rPr>
          <w:rFonts w:cs="Times New Roman"/>
          <w:szCs w:val="24"/>
        </w:rPr>
        <w:t xml:space="preserve">&lt;10&gt; Новое наименование автономного округа дано в соответствии с </w:t>
      </w:r>
      <w:hyperlink r:id="rId41" w:history="1">
        <w:r>
          <w:rPr>
            <w:rFonts w:cs="Times New Roman"/>
            <w:color w:val="0000FF"/>
            <w:szCs w:val="24"/>
          </w:rPr>
          <w:t>Указом</w:t>
        </w:r>
      </w:hyperlink>
      <w:r>
        <w:rPr>
          <w:rFonts w:cs="Times New Roman"/>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82" w:name="Par404"/>
      <w:bookmarkEnd w:id="82"/>
      <w:r>
        <w:rPr>
          <w:rFonts w:cs="Times New Roman"/>
          <w:szCs w:val="24"/>
        </w:rPr>
        <w:lastRenderedPageBreak/>
        <w:t>Статья 66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Статус республики определяется Конституцией Российской Федерации и конституцией республики.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4 статьи 66 Конституции РФ см. </w:t>
      </w:r>
      <w:hyperlink r:id="rId42" w:history="1">
        <w:r>
          <w:rPr>
            <w:rFonts w:cs="Times New Roman"/>
            <w:color w:val="0000FF"/>
            <w:szCs w:val="24"/>
          </w:rPr>
          <w:t>Постановление</w:t>
        </w:r>
      </w:hyperlink>
      <w:r>
        <w:rPr>
          <w:rFonts w:cs="Times New Roman"/>
          <w:szCs w:val="24"/>
        </w:rPr>
        <w:t xml:space="preserve"> Конституционного Суда РФ от 14.07.1997 N 12-П.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83" w:name="Par415"/>
      <w:bookmarkEnd w:id="83"/>
      <w:r>
        <w:rPr>
          <w:rFonts w:cs="Times New Roman"/>
          <w:szCs w:val="24"/>
        </w:rPr>
        <w:t>Статья 67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3. Границы между субъектами Российской Федерации могут быть изменены с их взаимного согласия.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84" w:name="Par421"/>
      <w:bookmarkEnd w:id="84"/>
      <w:r>
        <w:rPr>
          <w:rFonts w:cs="Times New Roman"/>
          <w:szCs w:val="24"/>
        </w:rPr>
        <w:t>Статья 68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w:t>
      </w:r>
      <w:hyperlink r:id="rId43" w:history="1">
        <w:r>
          <w:rPr>
            <w:rFonts w:cs="Times New Roman"/>
            <w:color w:val="0000FF"/>
            <w:szCs w:val="24"/>
          </w:rPr>
          <w:t>Государственным языком</w:t>
        </w:r>
      </w:hyperlink>
      <w:r>
        <w:rPr>
          <w:rFonts w:cs="Times New Roman"/>
          <w:szCs w:val="24"/>
        </w:rPr>
        <w:t xml:space="preserve"> Российской Федерации на всей ее территории является русский язык.</w:t>
      </w:r>
    </w:p>
    <w:p w:rsidR="006D589E" w:rsidRDefault="006D589E">
      <w:pPr>
        <w:widowControl w:val="0"/>
        <w:autoSpaceDE w:val="0"/>
        <w:autoSpaceDN w:val="0"/>
        <w:adjustRightInd w:val="0"/>
        <w:ind w:firstLine="540"/>
        <w:jc w:val="both"/>
        <w:rPr>
          <w:rFonts w:cs="Times New Roman"/>
          <w:szCs w:val="24"/>
        </w:rPr>
      </w:pPr>
      <w:r>
        <w:rPr>
          <w:rFonts w:cs="Times New Roman"/>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85" w:name="Par427"/>
      <w:bookmarkEnd w:id="85"/>
      <w:r>
        <w:rPr>
          <w:rFonts w:cs="Times New Roman"/>
          <w:szCs w:val="24"/>
        </w:rPr>
        <w:t>Статья 69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86" w:name="Par431"/>
      <w:bookmarkEnd w:id="86"/>
      <w:r>
        <w:rPr>
          <w:rFonts w:cs="Times New Roman"/>
          <w:szCs w:val="24"/>
        </w:rPr>
        <w:t>Статья 70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Столицей Российской Федерации является город Москва. Статус столицы устанавливается федеральным </w:t>
      </w:r>
      <w:hyperlink r:id="rId44" w:history="1">
        <w:r>
          <w:rPr>
            <w:rFonts w:cs="Times New Roman"/>
            <w:color w:val="0000FF"/>
            <w:szCs w:val="24"/>
          </w:rPr>
          <w:t>законом.</w:t>
        </w:r>
      </w:hyperlink>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71 см. </w:t>
      </w:r>
      <w:hyperlink r:id="rId45"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87" w:name="Par439"/>
      <w:bookmarkEnd w:id="87"/>
      <w:r>
        <w:rPr>
          <w:rFonts w:cs="Times New Roman"/>
          <w:szCs w:val="24"/>
        </w:rPr>
        <w:t>Статья 71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В ведении Российской Федерации находятся: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а) принятие и изменение Конституции Российской Федерации и федеральных законов, контроль за их соблюдением;</w:t>
      </w:r>
    </w:p>
    <w:p w:rsidR="006D589E" w:rsidRDefault="006D589E">
      <w:pPr>
        <w:widowControl w:val="0"/>
        <w:autoSpaceDE w:val="0"/>
        <w:autoSpaceDN w:val="0"/>
        <w:adjustRightInd w:val="0"/>
        <w:ind w:firstLine="540"/>
        <w:jc w:val="both"/>
        <w:rPr>
          <w:rFonts w:cs="Times New Roman"/>
          <w:szCs w:val="24"/>
        </w:rPr>
      </w:pPr>
      <w:r>
        <w:rPr>
          <w:rFonts w:cs="Times New Roman"/>
          <w:szCs w:val="24"/>
        </w:rPr>
        <w:t>б) федеративное устройство и территория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пункта "г" статьи 71 Конституции РФ см. </w:t>
      </w:r>
      <w:hyperlink r:id="rId46" w:history="1">
        <w:r>
          <w:rPr>
            <w:rFonts w:cs="Times New Roman"/>
            <w:color w:val="0000FF"/>
            <w:szCs w:val="24"/>
          </w:rPr>
          <w:t>Постановление</w:t>
        </w:r>
      </w:hyperlink>
      <w:r>
        <w:rPr>
          <w:rFonts w:cs="Times New Roman"/>
          <w:szCs w:val="24"/>
        </w:rPr>
        <w:t xml:space="preserve"> Конституционного Суда РФ от 27.01.1999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д) федеральная государственная собственность и управление ею;</w:t>
      </w:r>
    </w:p>
    <w:p w:rsidR="006D589E" w:rsidRDefault="006D589E">
      <w:pPr>
        <w:widowControl w:val="0"/>
        <w:autoSpaceDE w:val="0"/>
        <w:autoSpaceDN w:val="0"/>
        <w:adjustRightInd w:val="0"/>
        <w:ind w:firstLine="540"/>
        <w:jc w:val="both"/>
        <w:rPr>
          <w:rFonts w:cs="Times New Roman"/>
          <w:szCs w:val="24"/>
        </w:rPr>
      </w:pPr>
      <w:r>
        <w:rPr>
          <w:rFonts w:cs="Times New Roman"/>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D589E" w:rsidRDefault="006D589E">
      <w:pPr>
        <w:widowControl w:val="0"/>
        <w:autoSpaceDE w:val="0"/>
        <w:autoSpaceDN w:val="0"/>
        <w:adjustRightInd w:val="0"/>
        <w:ind w:firstLine="540"/>
        <w:jc w:val="both"/>
        <w:rPr>
          <w:rFonts w:cs="Times New Roman"/>
          <w:szCs w:val="24"/>
        </w:rPr>
      </w:pPr>
      <w:r>
        <w:rPr>
          <w:rFonts w:cs="Times New Roman"/>
          <w:szCs w:val="24"/>
        </w:rPr>
        <w:t>з) федеральный бюджет; федеральные налоги и сборы; федеральные фонды регионального развития;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D589E" w:rsidRDefault="006D589E">
      <w:pPr>
        <w:widowControl w:val="0"/>
        <w:autoSpaceDE w:val="0"/>
        <w:autoSpaceDN w:val="0"/>
        <w:adjustRightInd w:val="0"/>
        <w:ind w:firstLine="540"/>
        <w:jc w:val="both"/>
        <w:rPr>
          <w:rFonts w:cs="Times New Roman"/>
          <w:szCs w:val="24"/>
        </w:rPr>
      </w:pPr>
      <w:r>
        <w:rPr>
          <w:rFonts w:cs="Times New Roman"/>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6D589E" w:rsidRDefault="006D589E">
      <w:pPr>
        <w:widowControl w:val="0"/>
        <w:autoSpaceDE w:val="0"/>
        <w:autoSpaceDN w:val="0"/>
        <w:adjustRightInd w:val="0"/>
        <w:ind w:firstLine="540"/>
        <w:jc w:val="both"/>
        <w:rPr>
          <w:rFonts w:cs="Times New Roman"/>
          <w:szCs w:val="24"/>
        </w:rPr>
      </w:pPr>
      <w:r>
        <w:rPr>
          <w:rFonts w:cs="Times New Roman"/>
          <w:szCs w:val="24"/>
        </w:rPr>
        <w:t>л) внешнеэкономические отношения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47"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пункт "о" статьи 71 изложен в новой редакции: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п) федеральное коллизионное право;</w:t>
      </w:r>
    </w:p>
    <w:p w:rsidR="006D589E" w:rsidRDefault="006D589E">
      <w:pPr>
        <w:widowControl w:val="0"/>
        <w:autoSpaceDE w:val="0"/>
        <w:autoSpaceDN w:val="0"/>
        <w:adjustRightInd w:val="0"/>
        <w:ind w:firstLine="540"/>
        <w:jc w:val="both"/>
        <w:rPr>
          <w:rFonts w:cs="Times New Roman"/>
          <w:szCs w:val="24"/>
        </w:rPr>
      </w:pPr>
      <w:r>
        <w:rPr>
          <w:rFonts w:cs="Times New Roman"/>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D589E" w:rsidRDefault="006D589E">
      <w:pPr>
        <w:widowControl w:val="0"/>
        <w:autoSpaceDE w:val="0"/>
        <w:autoSpaceDN w:val="0"/>
        <w:adjustRightInd w:val="0"/>
        <w:ind w:firstLine="540"/>
        <w:jc w:val="both"/>
        <w:rPr>
          <w:rFonts w:cs="Times New Roman"/>
          <w:szCs w:val="24"/>
        </w:rPr>
      </w:pPr>
      <w:r>
        <w:rPr>
          <w:rFonts w:cs="Times New Roman"/>
          <w:szCs w:val="24"/>
        </w:rPr>
        <w:t>с) государственные награды и почетные звания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т) федеральная государственная служба.</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72 см. </w:t>
      </w:r>
      <w:hyperlink r:id="rId48"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88" w:name="Par472"/>
      <w:bookmarkEnd w:id="88"/>
      <w:r>
        <w:rPr>
          <w:rFonts w:cs="Times New Roman"/>
          <w:szCs w:val="24"/>
        </w:rPr>
        <w:t>Статья 72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В совместном ведении Российской Федерации и субъектов Российской Федерации находятся: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вопросы владения, пользования и распоряжения землей, недрами, водными и другими природными ресурсами;</w:t>
      </w:r>
    </w:p>
    <w:p w:rsidR="006D589E" w:rsidRDefault="006D589E">
      <w:pPr>
        <w:widowControl w:val="0"/>
        <w:autoSpaceDE w:val="0"/>
        <w:autoSpaceDN w:val="0"/>
        <w:adjustRightInd w:val="0"/>
        <w:ind w:firstLine="540"/>
        <w:jc w:val="both"/>
        <w:rPr>
          <w:rFonts w:cs="Times New Roman"/>
          <w:szCs w:val="24"/>
        </w:rPr>
      </w:pPr>
      <w:r>
        <w:rPr>
          <w:rFonts w:cs="Times New Roman"/>
          <w:szCs w:val="24"/>
        </w:rPr>
        <w:t>г) разграничение государственной собственности;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D589E" w:rsidRDefault="006D589E">
      <w:pPr>
        <w:widowControl w:val="0"/>
        <w:autoSpaceDE w:val="0"/>
        <w:autoSpaceDN w:val="0"/>
        <w:adjustRightInd w:val="0"/>
        <w:ind w:firstLine="540"/>
        <w:jc w:val="both"/>
        <w:rPr>
          <w:rFonts w:cs="Times New Roman"/>
          <w:szCs w:val="24"/>
        </w:rPr>
      </w:pPr>
      <w:r>
        <w:rPr>
          <w:rFonts w:cs="Times New Roman"/>
          <w:szCs w:val="24"/>
        </w:rPr>
        <w:t>е) общие вопросы воспитания, образования, науки, культуры, физической культуры и спорта;</w:t>
      </w:r>
    </w:p>
    <w:p w:rsidR="006D589E" w:rsidRDefault="006D589E">
      <w:pPr>
        <w:widowControl w:val="0"/>
        <w:autoSpaceDE w:val="0"/>
        <w:autoSpaceDN w:val="0"/>
        <w:adjustRightInd w:val="0"/>
        <w:ind w:firstLine="540"/>
        <w:jc w:val="both"/>
        <w:rPr>
          <w:rFonts w:cs="Times New Roman"/>
          <w:szCs w:val="24"/>
        </w:rPr>
      </w:pPr>
      <w:r>
        <w:rPr>
          <w:rFonts w:cs="Times New Roman"/>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з) осуществление мер по борьбе с катастрофами, стихийными бедствиями, эпидемиями, ликвидация их последствий;</w:t>
      </w:r>
    </w:p>
    <w:p w:rsidR="006D589E" w:rsidRDefault="006D589E">
      <w:pPr>
        <w:widowControl w:val="0"/>
        <w:autoSpaceDE w:val="0"/>
        <w:autoSpaceDN w:val="0"/>
        <w:adjustRightInd w:val="0"/>
        <w:ind w:firstLine="540"/>
        <w:jc w:val="both"/>
        <w:rPr>
          <w:rFonts w:cs="Times New Roman"/>
          <w:szCs w:val="24"/>
        </w:rPr>
      </w:pPr>
      <w:r>
        <w:rPr>
          <w:rFonts w:cs="Times New Roman"/>
          <w:szCs w:val="24"/>
        </w:rPr>
        <w:t>и) установление общих принципов налогообложения и сборов 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D589E" w:rsidRDefault="006D589E">
      <w:pPr>
        <w:widowControl w:val="0"/>
        <w:autoSpaceDE w:val="0"/>
        <w:autoSpaceDN w:val="0"/>
        <w:adjustRightInd w:val="0"/>
        <w:ind w:firstLine="540"/>
        <w:jc w:val="both"/>
        <w:rPr>
          <w:rFonts w:cs="Times New Roman"/>
          <w:szCs w:val="24"/>
        </w:rPr>
      </w:pPr>
      <w:r>
        <w:rPr>
          <w:rFonts w:cs="Times New Roman"/>
          <w:szCs w:val="24"/>
        </w:rPr>
        <w:t>л) кадры судебных и правоохранительных органов; адвокатура, нотариат;</w:t>
      </w:r>
    </w:p>
    <w:p w:rsidR="006D589E" w:rsidRDefault="006D589E">
      <w:pPr>
        <w:widowControl w:val="0"/>
        <w:autoSpaceDE w:val="0"/>
        <w:autoSpaceDN w:val="0"/>
        <w:adjustRightInd w:val="0"/>
        <w:ind w:firstLine="540"/>
        <w:jc w:val="both"/>
        <w:rPr>
          <w:rFonts w:cs="Times New Roman"/>
          <w:szCs w:val="24"/>
        </w:rPr>
      </w:pPr>
      <w:r>
        <w:rPr>
          <w:rFonts w:cs="Times New Roman"/>
          <w:szCs w:val="24"/>
        </w:rPr>
        <w:t>м) защита исконной среды обитания и традиционного образа жизни малочисленных этнических общностей;</w:t>
      </w:r>
    </w:p>
    <w:p w:rsidR="006D589E" w:rsidRDefault="006D589E">
      <w:pPr>
        <w:widowControl w:val="0"/>
        <w:autoSpaceDE w:val="0"/>
        <w:autoSpaceDN w:val="0"/>
        <w:adjustRightInd w:val="0"/>
        <w:ind w:firstLine="540"/>
        <w:jc w:val="both"/>
        <w:rPr>
          <w:rFonts w:cs="Times New Roman"/>
          <w:szCs w:val="24"/>
        </w:rPr>
      </w:pPr>
      <w:r>
        <w:rPr>
          <w:rFonts w:cs="Times New Roman"/>
          <w:szCs w:val="24"/>
        </w:rPr>
        <w:t>н) установление общих принципов организации системы органов государственной власти и местного самоуправления;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73 см. </w:t>
      </w:r>
      <w:hyperlink r:id="rId49"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89" w:name="Par494"/>
      <w:bookmarkEnd w:id="89"/>
      <w:r>
        <w:rPr>
          <w:rFonts w:cs="Times New Roman"/>
          <w:szCs w:val="24"/>
        </w:rPr>
        <w:t>Статья 73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90" w:name="Par498"/>
      <w:bookmarkEnd w:id="90"/>
      <w:r>
        <w:rPr>
          <w:rFonts w:cs="Times New Roman"/>
          <w:szCs w:val="24"/>
        </w:rPr>
        <w:t>Статья 74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Ограничения перемещения товаров и услуг могут вводиться в соответствии с </w:t>
      </w:r>
      <w:r>
        <w:rPr>
          <w:rFonts w:cs="Times New Roman"/>
          <w:szCs w:val="24"/>
        </w:rPr>
        <w:lastRenderedPageBreak/>
        <w:t>федеральным законом, если это необходимо для обеспечения безопасности, защиты жизни и здоровья людей, охраны природы и культурных ценностей.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91" w:name="Par503"/>
      <w:bookmarkEnd w:id="91"/>
      <w:r>
        <w:rPr>
          <w:rFonts w:cs="Times New Roman"/>
          <w:szCs w:val="24"/>
        </w:rPr>
        <w:t>Статья 75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4. Государственные займы выпускаются в порядке, определяемом федеральным </w:t>
      </w:r>
      <w:hyperlink r:id="rId50" w:history="1">
        <w:r>
          <w:rPr>
            <w:rFonts w:cs="Times New Roman"/>
            <w:color w:val="0000FF"/>
            <w:szCs w:val="24"/>
          </w:rPr>
          <w:t>законом,</w:t>
        </w:r>
      </w:hyperlink>
      <w:r>
        <w:rPr>
          <w:rFonts w:cs="Times New Roman"/>
          <w:szCs w:val="24"/>
        </w:rPr>
        <w:t xml:space="preserve"> и размещаются на добровольной основе.</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76 см. </w:t>
      </w:r>
      <w:hyperlink r:id="rId51"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92" w:name="Par513"/>
      <w:bookmarkEnd w:id="92"/>
      <w:r>
        <w:rPr>
          <w:rFonts w:cs="Times New Roman"/>
          <w:szCs w:val="24"/>
        </w:rPr>
        <w:t>Статья 76</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1 статьи 76 Конституции РФ см. </w:t>
      </w:r>
      <w:hyperlink r:id="rId52" w:history="1">
        <w:r>
          <w:rPr>
            <w:rFonts w:cs="Times New Roman"/>
            <w:color w:val="0000FF"/>
            <w:szCs w:val="24"/>
          </w:rPr>
          <w:t>Постановление</w:t>
        </w:r>
      </w:hyperlink>
      <w:r>
        <w:rPr>
          <w:rFonts w:cs="Times New Roman"/>
          <w:szCs w:val="24"/>
        </w:rPr>
        <w:t xml:space="preserve"> Конституционного Суда РФ от 27.01.1999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bookmarkStart w:id="93" w:name="Par518"/>
      <w:bookmarkEnd w:id="93"/>
      <w:r>
        <w:rPr>
          <w:rFonts w:cs="Times New Roman"/>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D589E" w:rsidRDefault="006D589E">
      <w:pPr>
        <w:widowControl w:val="0"/>
        <w:autoSpaceDE w:val="0"/>
        <w:autoSpaceDN w:val="0"/>
        <w:adjustRightInd w:val="0"/>
        <w:ind w:firstLine="540"/>
        <w:jc w:val="both"/>
        <w:rPr>
          <w:rFonts w:cs="Times New Roman"/>
          <w:szCs w:val="24"/>
        </w:rPr>
      </w:pPr>
      <w:bookmarkStart w:id="94" w:name="Par519"/>
      <w:bookmarkEnd w:id="94"/>
      <w:r>
        <w:rPr>
          <w:rFonts w:cs="Times New Roman"/>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Федеральные законы не могут противоречить федеральным конституционным законам.</w:t>
      </w:r>
    </w:p>
    <w:p w:rsidR="006D589E" w:rsidRDefault="006D589E">
      <w:pPr>
        <w:widowControl w:val="0"/>
        <w:autoSpaceDE w:val="0"/>
        <w:autoSpaceDN w:val="0"/>
        <w:adjustRightInd w:val="0"/>
        <w:ind w:firstLine="540"/>
        <w:jc w:val="both"/>
        <w:rPr>
          <w:rFonts w:cs="Times New Roman"/>
          <w:szCs w:val="24"/>
        </w:rPr>
      </w:pPr>
      <w:bookmarkStart w:id="95" w:name="Par521"/>
      <w:bookmarkEnd w:id="95"/>
      <w:r>
        <w:rPr>
          <w:rFonts w:cs="Times New Roman"/>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8" w:history="1">
        <w:r>
          <w:rPr>
            <w:rFonts w:cs="Times New Roman"/>
            <w:color w:val="0000FF"/>
            <w:szCs w:val="24"/>
          </w:rPr>
          <w:t>частями первой</w:t>
        </w:r>
      </w:hyperlink>
      <w:r>
        <w:rPr>
          <w:rFonts w:cs="Times New Roman"/>
          <w:szCs w:val="24"/>
        </w:rPr>
        <w:t xml:space="preserve"> и </w:t>
      </w:r>
      <w:hyperlink w:anchor="Par519" w:history="1">
        <w:r>
          <w:rPr>
            <w:rFonts w:cs="Times New Roman"/>
            <w:color w:val="0000FF"/>
            <w:szCs w:val="24"/>
          </w:rPr>
          <w:t>второй</w:t>
        </w:r>
      </w:hyperlink>
      <w:r>
        <w:rPr>
          <w:rFonts w:cs="Times New Roman"/>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21" w:history="1">
        <w:r>
          <w:rPr>
            <w:rFonts w:cs="Times New Roman"/>
            <w:color w:val="0000FF"/>
            <w:szCs w:val="24"/>
          </w:rPr>
          <w:t>частью четвертой</w:t>
        </w:r>
      </w:hyperlink>
      <w:r>
        <w:rPr>
          <w:rFonts w:cs="Times New Roman"/>
          <w:szCs w:val="24"/>
        </w:rPr>
        <w:t xml:space="preserve"> настоящей статьи, действует нормативный правовой акт субъекта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77 см. </w:t>
      </w:r>
      <w:hyperlink r:id="rId53"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96" w:name="Par528"/>
      <w:bookmarkEnd w:id="96"/>
      <w:r>
        <w:rPr>
          <w:rFonts w:cs="Times New Roman"/>
          <w:szCs w:val="24"/>
        </w:rPr>
        <w:t>Статья 77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history="1">
        <w:r>
          <w:rPr>
            <w:rFonts w:cs="Times New Roman"/>
            <w:color w:val="0000FF"/>
            <w:szCs w:val="24"/>
          </w:rPr>
          <w:t>законом.</w:t>
        </w:r>
      </w:hyperlink>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отдельных положений статьи 78 см. </w:t>
      </w:r>
      <w:hyperlink r:id="rId55" w:history="1">
        <w:r>
          <w:rPr>
            <w:rFonts w:cs="Times New Roman"/>
            <w:color w:val="0000FF"/>
            <w:szCs w:val="24"/>
          </w:rPr>
          <w:t>определение</w:t>
        </w:r>
      </w:hyperlink>
      <w:r>
        <w:rPr>
          <w:rFonts w:cs="Times New Roman"/>
          <w:szCs w:val="24"/>
        </w:rPr>
        <w:t xml:space="preserve"> Конституционного Суда РФ от 06.12.2001 N 250-О.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97" w:name="Par536"/>
      <w:bookmarkEnd w:id="97"/>
      <w:r>
        <w:rPr>
          <w:rFonts w:cs="Times New Roman"/>
          <w:szCs w:val="24"/>
        </w:rPr>
        <w:t>Статья 78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D589E" w:rsidRDefault="006D589E">
      <w:pPr>
        <w:widowControl w:val="0"/>
        <w:autoSpaceDE w:val="0"/>
        <w:autoSpaceDN w:val="0"/>
        <w:adjustRightInd w:val="0"/>
        <w:ind w:firstLine="540"/>
        <w:jc w:val="both"/>
        <w:rPr>
          <w:rFonts w:cs="Times New Roman"/>
          <w:szCs w:val="24"/>
        </w:rPr>
      </w:pPr>
      <w:r>
        <w:rPr>
          <w:rFonts w:cs="Times New Roman"/>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D589E" w:rsidRDefault="006D589E">
      <w:pPr>
        <w:widowControl w:val="0"/>
        <w:autoSpaceDE w:val="0"/>
        <w:autoSpaceDN w:val="0"/>
        <w:adjustRightInd w:val="0"/>
        <w:ind w:firstLine="540"/>
        <w:jc w:val="both"/>
        <w:rPr>
          <w:rFonts w:cs="Times New Roman"/>
          <w:szCs w:val="24"/>
        </w:rPr>
      </w:pPr>
      <w:r>
        <w:rPr>
          <w:rFonts w:cs="Times New Roman"/>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D589E" w:rsidRDefault="006D589E">
      <w:pPr>
        <w:widowControl w:val="0"/>
        <w:autoSpaceDE w:val="0"/>
        <w:autoSpaceDN w:val="0"/>
        <w:adjustRightInd w:val="0"/>
        <w:ind w:firstLine="540"/>
        <w:jc w:val="both"/>
        <w:rPr>
          <w:rFonts w:cs="Times New Roman"/>
          <w:szCs w:val="24"/>
        </w:rPr>
      </w:pPr>
      <w:r>
        <w:rPr>
          <w:rFonts w:cs="Times New Roman"/>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98" w:name="Par543"/>
      <w:bookmarkEnd w:id="98"/>
      <w:r>
        <w:rPr>
          <w:rFonts w:cs="Times New Roman"/>
          <w:szCs w:val="24"/>
        </w:rPr>
        <w:t>Статья 79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99" w:name="Par547"/>
      <w:bookmarkEnd w:id="99"/>
      <w:r>
        <w:rPr>
          <w:rFonts w:cs="Times New Roman"/>
          <w:b/>
          <w:bCs/>
          <w:szCs w:val="24"/>
        </w:rPr>
        <w:t>ГЛАВА 4. ПРЕЗИДЕНТ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0" w:name="Par549"/>
      <w:bookmarkEnd w:id="100"/>
      <w:r>
        <w:rPr>
          <w:rFonts w:cs="Times New Roman"/>
          <w:szCs w:val="24"/>
        </w:rPr>
        <w:t>Статья 80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Президент Российской Федерации является главой государства.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1" w:name="Par556"/>
      <w:bookmarkEnd w:id="101"/>
      <w:r>
        <w:rPr>
          <w:rFonts w:cs="Times New Roman"/>
          <w:szCs w:val="24"/>
        </w:rPr>
        <w:t>Статья 81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bookmarkStart w:id="102" w:name="Par558"/>
      <w:bookmarkEnd w:id="102"/>
      <w:r>
        <w:rPr>
          <w:rFonts w:cs="Times New Roman"/>
          <w:szCs w:val="24"/>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6" w:history="1">
        <w:r>
          <w:rPr>
            <w:rFonts w:cs="Times New Roman"/>
            <w:color w:val="0000FF"/>
            <w:szCs w:val="24"/>
          </w:rPr>
          <w:t>&lt;11&gt;</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Президентом Российской Федерации может быть избран гражданин Российской </w:t>
      </w:r>
      <w:r>
        <w:rPr>
          <w:rFonts w:cs="Times New Roman"/>
          <w:szCs w:val="24"/>
        </w:rPr>
        <w:lastRenderedPageBreak/>
        <w:t>Федерации не моложе 35 лет, постоянно проживающий в Российской Федерации не менее 10 лет.</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части 3 статьи 81 см. </w:t>
      </w:r>
      <w:hyperlink r:id="rId56" w:history="1">
        <w:r>
          <w:rPr>
            <w:rFonts w:cs="Times New Roman"/>
            <w:color w:val="0000FF"/>
            <w:szCs w:val="24"/>
          </w:rPr>
          <w:t>определение</w:t>
        </w:r>
      </w:hyperlink>
      <w:r>
        <w:rPr>
          <w:rFonts w:cs="Times New Roman"/>
          <w:szCs w:val="24"/>
        </w:rPr>
        <w:t xml:space="preserve"> Конституционного Суда РФ от 05.11.1998 N 134-О.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3. Одно и то же лицо не может занимать должность Президента Российской Федерации более двух сроков подряд.</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4. Порядок выборов Президента Российской Федерации определяется федеральным </w:t>
      </w:r>
      <w:hyperlink r:id="rId57" w:history="1">
        <w:r>
          <w:rPr>
            <w:rFonts w:cs="Times New Roman"/>
            <w:color w:val="0000FF"/>
            <w:szCs w:val="24"/>
          </w:rPr>
          <w:t>законом</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w:t>
      </w:r>
    </w:p>
    <w:p w:rsidR="006D589E" w:rsidRDefault="006D589E">
      <w:pPr>
        <w:widowControl w:val="0"/>
        <w:autoSpaceDE w:val="0"/>
        <w:autoSpaceDN w:val="0"/>
        <w:adjustRightInd w:val="0"/>
        <w:ind w:firstLine="540"/>
        <w:jc w:val="both"/>
        <w:rPr>
          <w:rFonts w:cs="Times New Roman"/>
          <w:szCs w:val="24"/>
        </w:rPr>
      </w:pPr>
      <w:bookmarkStart w:id="103" w:name="Par566"/>
      <w:bookmarkEnd w:id="103"/>
      <w:r>
        <w:rPr>
          <w:rFonts w:cs="Times New Roman"/>
          <w:szCs w:val="24"/>
        </w:rPr>
        <w:t xml:space="preserve">&lt;11&gt; Редакция </w:t>
      </w:r>
      <w:hyperlink w:anchor="Par558" w:history="1">
        <w:r>
          <w:rPr>
            <w:rFonts w:cs="Times New Roman"/>
            <w:color w:val="0000FF"/>
            <w:szCs w:val="24"/>
          </w:rPr>
          <w:t>части 1</w:t>
        </w:r>
      </w:hyperlink>
      <w:r>
        <w:rPr>
          <w:rFonts w:cs="Times New Roman"/>
          <w:szCs w:val="24"/>
        </w:rPr>
        <w:t xml:space="preserve"> приведена в соответствии с </w:t>
      </w:r>
      <w:hyperlink r:id="rId58" w:history="1">
        <w:r>
          <w:rPr>
            <w:rFonts w:cs="Times New Roman"/>
            <w:color w:val="0000FF"/>
            <w:szCs w:val="24"/>
          </w:rPr>
          <w:t>Законом</w:t>
        </w:r>
      </w:hyperlink>
      <w:r>
        <w:rPr>
          <w:rFonts w:cs="Times New Roman"/>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9" w:history="1">
        <w:r>
          <w:rPr>
            <w:rFonts w:cs="Times New Roman"/>
            <w:color w:val="0000FF"/>
            <w:szCs w:val="24"/>
          </w:rPr>
          <w:t>Закона</w:t>
        </w:r>
      </w:hyperlink>
      <w:r>
        <w:rPr>
          <w:rFonts w:cs="Times New Roman"/>
          <w:szCs w:val="24"/>
        </w:rPr>
        <w:t>.</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4" w:name="Par568"/>
      <w:bookmarkEnd w:id="104"/>
      <w:r>
        <w:rPr>
          <w:rFonts w:cs="Times New Roman"/>
          <w:szCs w:val="24"/>
        </w:rPr>
        <w:t>Статья 82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При вступлении в должность Президент Российской Федерации приносит народу следующую присягу:</w:t>
      </w:r>
    </w:p>
    <w:p w:rsidR="006D589E" w:rsidRDefault="006D589E">
      <w:pPr>
        <w:widowControl w:val="0"/>
        <w:autoSpaceDE w:val="0"/>
        <w:autoSpaceDN w:val="0"/>
        <w:adjustRightInd w:val="0"/>
        <w:ind w:firstLine="540"/>
        <w:jc w:val="both"/>
        <w:rPr>
          <w:rFonts w:cs="Times New Roman"/>
          <w:szCs w:val="24"/>
        </w:rPr>
      </w:pPr>
      <w:r>
        <w:rPr>
          <w:rFonts w:cs="Times New Roman"/>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5" w:name="Par574"/>
      <w:bookmarkEnd w:id="105"/>
      <w:r>
        <w:rPr>
          <w:rFonts w:cs="Times New Roman"/>
          <w:szCs w:val="24"/>
        </w:rPr>
        <w:t>Статья 83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Президент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а) назначает с согласия Государственной Думы Председателя Правительства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имеет право председательствовать на заседаниях Правительства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принимает решение об отставке Правительства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60"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пункт "е" статьи 83 изложен в новой редакции: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w:t>
      </w:r>
      <w:r>
        <w:rPr>
          <w:rFonts w:cs="Times New Roman"/>
          <w:szCs w:val="24"/>
        </w:rPr>
        <w:lastRenderedPageBreak/>
        <w:t>освобождении от должности Генерального прокурора Российской Федерации; назначает судей других федеральных судов;</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61"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статья 83 дополнена пунктом "е.1" следующего содержания: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ж) формирует и возглавляет Совет Безопасности Российской Федерации, статус которого определяется федеральным </w:t>
      </w:r>
      <w:hyperlink r:id="rId62" w:history="1">
        <w:r>
          <w:rPr>
            <w:rFonts w:cs="Times New Roman"/>
            <w:color w:val="0000FF"/>
            <w:szCs w:val="24"/>
          </w:rPr>
          <w:t>законом;</w:t>
        </w:r>
      </w:hyperlink>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з) утверждает </w:t>
      </w:r>
      <w:hyperlink r:id="rId63" w:history="1">
        <w:r>
          <w:rPr>
            <w:rFonts w:cs="Times New Roman"/>
            <w:color w:val="0000FF"/>
            <w:szCs w:val="24"/>
          </w:rPr>
          <w:t>военную доктрину</w:t>
        </w:r>
      </w:hyperlink>
      <w:r>
        <w:rPr>
          <w:rFonts w:cs="Times New Roman"/>
          <w:szCs w:val="24"/>
        </w:rPr>
        <w:t xml:space="preserve">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и) формирует Администрацию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к) назначает и освобождает полномочных представителей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л) назначает и освобождает высшее командование Вооруженных Сил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6" w:name="Par600"/>
      <w:bookmarkEnd w:id="106"/>
      <w:r>
        <w:rPr>
          <w:rFonts w:cs="Times New Roman"/>
          <w:szCs w:val="24"/>
        </w:rPr>
        <w:t>Статья 84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Президент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а) назначает выборы Государственной Думы в соответствии с Конституцией Российской Федерации и федеральным </w:t>
      </w:r>
      <w:hyperlink r:id="rId64" w:history="1">
        <w:r>
          <w:rPr>
            <w:rFonts w:cs="Times New Roman"/>
            <w:color w:val="0000FF"/>
            <w:szCs w:val="24"/>
          </w:rPr>
          <w:t>законом;</w:t>
        </w:r>
      </w:hyperlink>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пункта "б" статьи 84 Конституции РФ см. </w:t>
      </w:r>
      <w:hyperlink r:id="rId65" w:history="1">
        <w:r>
          <w:rPr>
            <w:rFonts w:cs="Times New Roman"/>
            <w:color w:val="0000FF"/>
            <w:szCs w:val="24"/>
          </w:rPr>
          <w:t>Постановление</w:t>
        </w:r>
      </w:hyperlink>
      <w:r>
        <w:rPr>
          <w:rFonts w:cs="Times New Roman"/>
          <w:szCs w:val="24"/>
        </w:rPr>
        <w:t xml:space="preserve"> Конституционного Суда РФ от 11.11.1999 N 15-П.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б) распускает Государственную Думу в случаях и порядке, предусмотренных Конституцией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назначает референдум в порядке, установленном федеральным конституционным </w:t>
      </w:r>
      <w:hyperlink r:id="rId66" w:history="1">
        <w:r>
          <w:rPr>
            <w:rFonts w:cs="Times New Roman"/>
            <w:color w:val="0000FF"/>
            <w:szCs w:val="24"/>
          </w:rPr>
          <w:t>законом;</w:t>
        </w:r>
      </w:hyperlink>
    </w:p>
    <w:p w:rsidR="006D589E" w:rsidRDefault="006D589E">
      <w:pPr>
        <w:widowControl w:val="0"/>
        <w:autoSpaceDE w:val="0"/>
        <w:autoSpaceDN w:val="0"/>
        <w:adjustRightInd w:val="0"/>
        <w:ind w:firstLine="540"/>
        <w:jc w:val="both"/>
        <w:rPr>
          <w:rFonts w:cs="Times New Roman"/>
          <w:szCs w:val="24"/>
        </w:rPr>
      </w:pPr>
      <w:r>
        <w:rPr>
          <w:rFonts w:cs="Times New Roman"/>
          <w:szCs w:val="24"/>
        </w:rPr>
        <w:t>г) вносит законопроекты в Государственную Думу;</w:t>
      </w:r>
    </w:p>
    <w:p w:rsidR="006D589E" w:rsidRDefault="006D589E">
      <w:pPr>
        <w:widowControl w:val="0"/>
        <w:autoSpaceDE w:val="0"/>
        <w:autoSpaceDN w:val="0"/>
        <w:adjustRightInd w:val="0"/>
        <w:ind w:firstLine="540"/>
        <w:jc w:val="both"/>
        <w:rPr>
          <w:rFonts w:cs="Times New Roman"/>
          <w:szCs w:val="24"/>
        </w:rPr>
      </w:pPr>
      <w:r>
        <w:rPr>
          <w:rFonts w:cs="Times New Roman"/>
          <w:szCs w:val="24"/>
        </w:rPr>
        <w:t>д) подписывает и обнародует федеральные законы;</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е) обращается к Федеральному Собранию с ежегодными </w:t>
      </w:r>
      <w:hyperlink r:id="rId67" w:history="1">
        <w:r>
          <w:rPr>
            <w:rFonts w:cs="Times New Roman"/>
            <w:color w:val="0000FF"/>
            <w:szCs w:val="24"/>
          </w:rPr>
          <w:t>посланиями</w:t>
        </w:r>
      </w:hyperlink>
      <w:r>
        <w:rPr>
          <w:rFonts w:cs="Times New Roman"/>
          <w:szCs w:val="24"/>
        </w:rPr>
        <w:t xml:space="preserve"> о положении в стране, об основных направлениях внутренней и внешней политики государства.</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7" w:name="Par613"/>
      <w:bookmarkEnd w:id="107"/>
      <w:r>
        <w:rPr>
          <w:rFonts w:cs="Times New Roman"/>
          <w:szCs w:val="24"/>
        </w:rPr>
        <w:t>Статья 85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8" w:name="Par618"/>
      <w:bookmarkEnd w:id="108"/>
      <w:r>
        <w:rPr>
          <w:rFonts w:cs="Times New Roman"/>
          <w:szCs w:val="24"/>
        </w:rPr>
        <w:t>Статья 86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Президент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а) осуществляет руководство внешней политикой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ведет переговоры и подписывает международные договоры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подписывает ратификационные грамоты;</w:t>
      </w:r>
    </w:p>
    <w:p w:rsidR="006D589E" w:rsidRDefault="006D589E">
      <w:pPr>
        <w:widowControl w:val="0"/>
        <w:autoSpaceDE w:val="0"/>
        <w:autoSpaceDN w:val="0"/>
        <w:adjustRightInd w:val="0"/>
        <w:ind w:firstLine="540"/>
        <w:jc w:val="both"/>
        <w:rPr>
          <w:rFonts w:cs="Times New Roman"/>
          <w:szCs w:val="24"/>
        </w:rPr>
      </w:pPr>
      <w:r>
        <w:rPr>
          <w:rFonts w:cs="Times New Roman"/>
          <w:szCs w:val="24"/>
        </w:rPr>
        <w:t>г) принимает верительные и отзывные грамоты аккредитуемых при нем дипломатических представителей.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09" w:name="Par626"/>
      <w:bookmarkEnd w:id="109"/>
      <w:r>
        <w:rPr>
          <w:rFonts w:cs="Times New Roman"/>
          <w:szCs w:val="24"/>
        </w:rPr>
        <w:t>Статья 87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Президент Российской Федерации является Верховным Главнокомандующим Вооруженными Силами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Режим военного положения определяется федеральным конституционным </w:t>
      </w:r>
      <w:hyperlink r:id="rId68" w:history="1">
        <w:r>
          <w:rPr>
            <w:rFonts w:cs="Times New Roman"/>
            <w:color w:val="0000FF"/>
            <w:szCs w:val="24"/>
          </w:rPr>
          <w:t>законом.</w:t>
        </w:r>
      </w:hyperlink>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0" w:name="Par632"/>
      <w:bookmarkEnd w:id="110"/>
      <w:r>
        <w:rPr>
          <w:rFonts w:cs="Times New Roman"/>
          <w:szCs w:val="24"/>
        </w:rPr>
        <w:t>Статья 88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Президент Российской Федерации при обстоятельствах и в порядке, предусмотренных федеральным конституционным </w:t>
      </w:r>
      <w:hyperlink r:id="rId69" w:history="1">
        <w:r>
          <w:rPr>
            <w:rFonts w:cs="Times New Roman"/>
            <w:color w:val="0000FF"/>
            <w:szCs w:val="24"/>
          </w:rPr>
          <w:t>законом,</w:t>
        </w:r>
      </w:hyperlink>
      <w:r>
        <w:rPr>
          <w:rFonts w:cs="Times New Roman"/>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1" w:name="Par636"/>
      <w:bookmarkEnd w:id="111"/>
      <w:r>
        <w:rPr>
          <w:rFonts w:cs="Times New Roman"/>
          <w:szCs w:val="24"/>
        </w:rPr>
        <w:t>Статья 89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Президент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а) решает вопросы гражданства Российской Федерации и предоставления политического убежища;</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осуществляет помилование.</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2" w:name="Par643"/>
      <w:bookmarkEnd w:id="112"/>
      <w:r>
        <w:rPr>
          <w:rFonts w:cs="Times New Roman"/>
          <w:szCs w:val="24"/>
        </w:rPr>
        <w:t>Статья 90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Президент Российской Федерации издает указы и распоряжения.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Указы и распоряжения Президента Российской Федерации обязательны для исполнения на всей территории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статьи 91 Конституции РФ см. </w:t>
      </w:r>
      <w:hyperlink r:id="rId70" w:history="1">
        <w:r>
          <w:rPr>
            <w:rFonts w:cs="Times New Roman"/>
            <w:color w:val="0000FF"/>
            <w:szCs w:val="24"/>
          </w:rPr>
          <w:t>Постановление</w:t>
        </w:r>
      </w:hyperlink>
      <w:r>
        <w:rPr>
          <w:rFonts w:cs="Times New Roman"/>
          <w:szCs w:val="24"/>
        </w:rPr>
        <w:t xml:space="preserve"> Конституционного Суда РФ от 11.07.2000 N 12-П.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13" w:name="Par652"/>
      <w:bookmarkEnd w:id="113"/>
      <w:r>
        <w:rPr>
          <w:rFonts w:cs="Times New Roman"/>
          <w:szCs w:val="24"/>
        </w:rPr>
        <w:t>Статья 91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Президент Российской Федерации обладает неприкосновенностью.</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4" w:name="Par656"/>
      <w:bookmarkEnd w:id="114"/>
      <w:r>
        <w:rPr>
          <w:rFonts w:cs="Times New Roman"/>
          <w:szCs w:val="24"/>
        </w:rPr>
        <w:t>Статья 92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cs="Times New Roman"/>
          <w:szCs w:val="24"/>
        </w:rPr>
        <w:lastRenderedPageBreak/>
        <w:t>должности с момента принесения присяги вновь избранным Президентом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частей 2 и 3 статьи 92 Конституции РФ см. </w:t>
      </w:r>
      <w:hyperlink r:id="rId71" w:history="1">
        <w:r>
          <w:rPr>
            <w:rFonts w:cs="Times New Roman"/>
            <w:color w:val="0000FF"/>
            <w:szCs w:val="24"/>
          </w:rPr>
          <w:t>Постановление</w:t>
        </w:r>
      </w:hyperlink>
      <w:r>
        <w:rPr>
          <w:rFonts w:cs="Times New Roman"/>
          <w:szCs w:val="24"/>
        </w:rPr>
        <w:t xml:space="preserve"> Конституционного Суда РФ от 06.07.1999 N 10-П.</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2 статьи 92 Конституции РФ см. </w:t>
      </w:r>
      <w:hyperlink r:id="rId72" w:history="1">
        <w:r>
          <w:rPr>
            <w:rFonts w:cs="Times New Roman"/>
            <w:color w:val="0000FF"/>
            <w:szCs w:val="24"/>
          </w:rPr>
          <w:t>Постановление</w:t>
        </w:r>
      </w:hyperlink>
      <w:r>
        <w:rPr>
          <w:rFonts w:cs="Times New Roman"/>
          <w:szCs w:val="24"/>
        </w:rPr>
        <w:t xml:space="preserve"> Конституционного Суда РФ от 11.07.2000 N 12-П.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D589E" w:rsidRDefault="006D589E">
      <w:pPr>
        <w:widowControl w:val="0"/>
        <w:autoSpaceDE w:val="0"/>
        <w:autoSpaceDN w:val="0"/>
        <w:adjustRightInd w:val="0"/>
        <w:ind w:firstLine="540"/>
        <w:jc w:val="both"/>
        <w:rPr>
          <w:rFonts w:cs="Times New Roman"/>
          <w:szCs w:val="24"/>
        </w:rPr>
      </w:pPr>
      <w:r>
        <w:rPr>
          <w:rFonts w:cs="Times New Roman"/>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5" w:name="Par666"/>
      <w:bookmarkEnd w:id="115"/>
      <w:r>
        <w:rPr>
          <w:rFonts w:cs="Times New Roman"/>
          <w:szCs w:val="24"/>
        </w:rPr>
        <w:t>Статья 93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D589E" w:rsidRDefault="006D589E">
      <w:pPr>
        <w:widowControl w:val="0"/>
        <w:autoSpaceDE w:val="0"/>
        <w:autoSpaceDN w:val="0"/>
        <w:adjustRightInd w:val="0"/>
        <w:ind w:firstLine="540"/>
        <w:jc w:val="both"/>
        <w:rPr>
          <w:rFonts w:cs="Times New Roman"/>
          <w:szCs w:val="24"/>
        </w:rPr>
      </w:pPr>
      <w:r>
        <w:rPr>
          <w:rFonts w:cs="Times New Roman"/>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116" w:name="Par672"/>
      <w:bookmarkEnd w:id="116"/>
      <w:r>
        <w:rPr>
          <w:rFonts w:cs="Times New Roman"/>
          <w:b/>
          <w:bCs/>
          <w:szCs w:val="24"/>
        </w:rPr>
        <w:t>ГЛАВА 5. ФЕДЕРАЛЬНОЕ СОБРАНИЕ</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7" w:name="Par674"/>
      <w:bookmarkEnd w:id="117"/>
      <w:r>
        <w:rPr>
          <w:rFonts w:cs="Times New Roman"/>
          <w:szCs w:val="24"/>
        </w:rPr>
        <w:t>Статья 94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8" w:name="Par678"/>
      <w:bookmarkEnd w:id="118"/>
      <w:r>
        <w:rPr>
          <w:rFonts w:cs="Times New Roman"/>
          <w:szCs w:val="24"/>
        </w:rPr>
        <w:t>Статья 95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Федеральное Собрание состоит из двух палат - Совета Федерации и Государственной Думы.</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Государственная Дума состоит из 450 депутатов.</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19" w:name="Par684"/>
      <w:bookmarkEnd w:id="119"/>
      <w:r>
        <w:rPr>
          <w:rFonts w:cs="Times New Roman"/>
          <w:szCs w:val="24"/>
        </w:rPr>
        <w:t>Статья 96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bookmarkStart w:id="120" w:name="Par686"/>
      <w:bookmarkEnd w:id="120"/>
      <w:r>
        <w:rPr>
          <w:rFonts w:cs="Times New Roman"/>
          <w:szCs w:val="24"/>
        </w:rPr>
        <w:t xml:space="preserve">1. Государственная Дума избирается сроком на пять лет </w:t>
      </w:r>
      <w:hyperlink w:anchor="Par689" w:history="1">
        <w:r>
          <w:rPr>
            <w:rFonts w:cs="Times New Roman"/>
            <w:color w:val="0000FF"/>
            <w:szCs w:val="24"/>
          </w:rPr>
          <w:t>&lt;12&gt;</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6D589E" w:rsidRDefault="006D589E">
      <w:pPr>
        <w:widowControl w:val="0"/>
        <w:autoSpaceDE w:val="0"/>
        <w:autoSpaceDN w:val="0"/>
        <w:adjustRightInd w:val="0"/>
        <w:ind w:firstLine="540"/>
        <w:jc w:val="both"/>
        <w:rPr>
          <w:rFonts w:cs="Times New Roman"/>
          <w:szCs w:val="24"/>
        </w:rPr>
      </w:pPr>
      <w:r>
        <w:rPr>
          <w:rFonts w:cs="Times New Roman"/>
          <w:szCs w:val="24"/>
        </w:rPr>
        <w:t>--------------------------------</w:t>
      </w:r>
    </w:p>
    <w:p w:rsidR="006D589E" w:rsidRDefault="006D589E">
      <w:pPr>
        <w:widowControl w:val="0"/>
        <w:autoSpaceDE w:val="0"/>
        <w:autoSpaceDN w:val="0"/>
        <w:adjustRightInd w:val="0"/>
        <w:ind w:firstLine="540"/>
        <w:jc w:val="both"/>
        <w:rPr>
          <w:rFonts w:cs="Times New Roman"/>
          <w:szCs w:val="24"/>
        </w:rPr>
      </w:pPr>
      <w:bookmarkStart w:id="121" w:name="Par689"/>
      <w:bookmarkEnd w:id="121"/>
      <w:r>
        <w:rPr>
          <w:rFonts w:cs="Times New Roman"/>
          <w:szCs w:val="24"/>
        </w:rPr>
        <w:t xml:space="preserve">&lt;12&gt; Редакция </w:t>
      </w:r>
      <w:hyperlink w:anchor="Par686" w:history="1">
        <w:r>
          <w:rPr>
            <w:rFonts w:cs="Times New Roman"/>
            <w:color w:val="0000FF"/>
            <w:szCs w:val="24"/>
          </w:rPr>
          <w:t>части 1</w:t>
        </w:r>
      </w:hyperlink>
      <w:r>
        <w:rPr>
          <w:rFonts w:cs="Times New Roman"/>
          <w:szCs w:val="24"/>
        </w:rPr>
        <w:t xml:space="preserve"> приведена в соответствии с </w:t>
      </w:r>
      <w:hyperlink r:id="rId73" w:history="1">
        <w:r>
          <w:rPr>
            <w:rFonts w:cs="Times New Roman"/>
            <w:color w:val="0000FF"/>
            <w:szCs w:val="24"/>
          </w:rPr>
          <w:t>Законом</w:t>
        </w:r>
      </w:hyperlink>
      <w:r>
        <w:rPr>
          <w:rFonts w:cs="Times New Roman"/>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rFonts w:cs="Times New Roman"/>
            <w:color w:val="0000FF"/>
            <w:szCs w:val="24"/>
          </w:rPr>
          <w:t>Закона</w:t>
        </w:r>
      </w:hyperlink>
      <w:r>
        <w:rPr>
          <w:rFonts w:cs="Times New Roman"/>
          <w:szCs w:val="24"/>
        </w:rPr>
        <w:t>.</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22" w:name="Par691"/>
      <w:bookmarkEnd w:id="122"/>
      <w:r>
        <w:rPr>
          <w:rFonts w:cs="Times New Roman"/>
          <w:szCs w:val="24"/>
        </w:rPr>
        <w:t>Статья 97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6D589E" w:rsidRDefault="006D589E">
      <w:pPr>
        <w:widowControl w:val="0"/>
        <w:autoSpaceDE w:val="0"/>
        <w:autoSpaceDN w:val="0"/>
        <w:adjustRightInd w:val="0"/>
        <w:ind w:firstLine="540"/>
        <w:jc w:val="both"/>
        <w:rPr>
          <w:rFonts w:cs="Times New Roman"/>
          <w:szCs w:val="24"/>
        </w:rPr>
      </w:pPr>
      <w:r>
        <w:rPr>
          <w:rFonts w:cs="Times New Roman"/>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23" w:name="Par697"/>
      <w:bookmarkEnd w:id="123"/>
      <w:r>
        <w:rPr>
          <w:rFonts w:cs="Times New Roman"/>
          <w:szCs w:val="24"/>
        </w:rPr>
        <w:t>Статья 98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24" w:name="Par702"/>
      <w:bookmarkEnd w:id="124"/>
      <w:r>
        <w:rPr>
          <w:rFonts w:cs="Times New Roman"/>
          <w:szCs w:val="24"/>
        </w:rPr>
        <w:t>Статья 99</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частей 1, 2 и 4 статьи 99 Конституции РФ см. </w:t>
      </w:r>
      <w:hyperlink r:id="rId75" w:history="1">
        <w:r>
          <w:rPr>
            <w:rFonts w:cs="Times New Roman"/>
            <w:color w:val="0000FF"/>
            <w:szCs w:val="24"/>
          </w:rPr>
          <w:t>Постановление</w:t>
        </w:r>
      </w:hyperlink>
      <w:r>
        <w:rPr>
          <w:rFonts w:cs="Times New Roman"/>
          <w:szCs w:val="24"/>
        </w:rPr>
        <w:t xml:space="preserve"> Конституционного Суда РФ от 11.11.1999 N 15-П.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Федеральное Собрание является постоянно действующим органом.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Первое заседание Государственной Думы открывает старейший по возрасту депутат.</w:t>
      </w:r>
    </w:p>
    <w:p w:rsidR="006D589E" w:rsidRDefault="006D589E">
      <w:pPr>
        <w:widowControl w:val="0"/>
        <w:autoSpaceDE w:val="0"/>
        <w:autoSpaceDN w:val="0"/>
        <w:adjustRightInd w:val="0"/>
        <w:ind w:firstLine="540"/>
        <w:jc w:val="both"/>
        <w:rPr>
          <w:rFonts w:cs="Times New Roman"/>
          <w:szCs w:val="24"/>
        </w:rPr>
      </w:pPr>
      <w:r>
        <w:rPr>
          <w:rFonts w:cs="Times New Roman"/>
          <w:szCs w:val="24"/>
        </w:rPr>
        <w:t>4. С момента начала работы Государственной Думы нового созыва полномочия Государственной Думы прежнего созыва прекращаются.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25" w:name="Par712"/>
      <w:bookmarkEnd w:id="125"/>
      <w:r>
        <w:rPr>
          <w:rFonts w:cs="Times New Roman"/>
          <w:szCs w:val="24"/>
        </w:rPr>
        <w:t>Статья 100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Совет Федерации и Государственная Дума заседают раздельно.</w:t>
      </w:r>
    </w:p>
    <w:p w:rsidR="006D589E" w:rsidRDefault="006D589E">
      <w:pPr>
        <w:widowControl w:val="0"/>
        <w:autoSpaceDE w:val="0"/>
        <w:autoSpaceDN w:val="0"/>
        <w:adjustRightInd w:val="0"/>
        <w:ind w:firstLine="540"/>
        <w:jc w:val="both"/>
        <w:rPr>
          <w:rFonts w:cs="Times New Roman"/>
          <w:szCs w:val="24"/>
        </w:rPr>
      </w:pPr>
      <w:r>
        <w:rPr>
          <w:rFonts w:cs="Times New Roman"/>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Палаты могут собираться совместно для заслушивания </w:t>
      </w:r>
      <w:hyperlink r:id="rId76" w:history="1">
        <w:r>
          <w:rPr>
            <w:rFonts w:cs="Times New Roman"/>
            <w:color w:val="0000FF"/>
            <w:szCs w:val="24"/>
          </w:rPr>
          <w:t>посланий</w:t>
        </w:r>
      </w:hyperlink>
      <w:r>
        <w:rPr>
          <w:rFonts w:cs="Times New Roman"/>
          <w:szCs w:val="24"/>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26" w:name="Par718"/>
      <w:bookmarkEnd w:id="126"/>
      <w:r>
        <w:rPr>
          <w:rFonts w:cs="Times New Roman"/>
          <w:szCs w:val="24"/>
        </w:rPr>
        <w:lastRenderedPageBreak/>
        <w:t>Статья 101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D589E" w:rsidRDefault="006D589E">
      <w:pPr>
        <w:widowControl w:val="0"/>
        <w:autoSpaceDE w:val="0"/>
        <w:autoSpaceDN w:val="0"/>
        <w:adjustRightInd w:val="0"/>
        <w:ind w:firstLine="540"/>
        <w:jc w:val="both"/>
        <w:rPr>
          <w:rFonts w:cs="Times New Roman"/>
          <w:szCs w:val="24"/>
        </w:rPr>
      </w:pPr>
      <w:r>
        <w:rPr>
          <w:rFonts w:cs="Times New Roman"/>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4. Каждая из палат принимает свой регламент и решает вопросы внутреннего распорядка своей деятельности.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rFonts w:cs="Times New Roman"/>
            <w:color w:val="0000FF"/>
            <w:szCs w:val="24"/>
          </w:rPr>
          <w:t>законом.</w:t>
        </w:r>
      </w:hyperlink>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27" w:name="Par726"/>
      <w:bookmarkEnd w:id="127"/>
      <w:r>
        <w:rPr>
          <w:rFonts w:cs="Times New Roman"/>
          <w:szCs w:val="24"/>
        </w:rPr>
        <w:t>Статья 102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 ведению Совета Федерации относятся: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а) утверждение изменения границ между субъектами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б) утверждение указа Президента Российской Федерации о введении военного положения;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в) утверждение указа Президента Российской Федерации о введении чрезвычайного положения;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д) назначение выборов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е) отрешение Президента Российской Федерации от должности;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78"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пункты "ж" и "з" части 1 статьи 102 изложены в новой редакции: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"ж) назначение на должность судей Конституционного Суда Российской Федерации, Верховного Суда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з) назначение на должность и освобождение от должности Генерального прокурора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и) назначение на должность и освобождение от должности заместителя Председателя Счетной палаты и половины состава ее аудиторов.</w:t>
      </w:r>
    </w:p>
    <w:p w:rsidR="006D589E" w:rsidRDefault="006D589E">
      <w:pPr>
        <w:widowControl w:val="0"/>
        <w:autoSpaceDE w:val="0"/>
        <w:autoSpaceDN w:val="0"/>
        <w:adjustRightInd w:val="0"/>
        <w:ind w:firstLine="540"/>
        <w:jc w:val="both"/>
        <w:rPr>
          <w:rFonts w:cs="Times New Roman"/>
          <w:szCs w:val="24"/>
        </w:rPr>
      </w:pPr>
      <w:r>
        <w:rPr>
          <w:rFonts w:cs="Times New Roman"/>
          <w:szCs w:val="24"/>
        </w:rPr>
        <w:t>2. Совет Федерации принимает постановления по вопросам, отнесенным к его ведению Конституцией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28" w:name="Par747"/>
      <w:bookmarkEnd w:id="128"/>
      <w:r>
        <w:rPr>
          <w:rFonts w:cs="Times New Roman"/>
          <w:szCs w:val="24"/>
        </w:rPr>
        <w:t>Статья 103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 ведению Государственной Думы относятся:</w:t>
      </w:r>
    </w:p>
    <w:p w:rsidR="006D589E" w:rsidRDefault="006D589E">
      <w:pPr>
        <w:widowControl w:val="0"/>
        <w:autoSpaceDE w:val="0"/>
        <w:autoSpaceDN w:val="0"/>
        <w:adjustRightInd w:val="0"/>
        <w:ind w:firstLine="540"/>
        <w:jc w:val="both"/>
        <w:rPr>
          <w:rFonts w:cs="Times New Roman"/>
          <w:szCs w:val="24"/>
        </w:rPr>
      </w:pPr>
      <w:r>
        <w:rPr>
          <w:rFonts w:cs="Times New Roman"/>
          <w:szCs w:val="24"/>
        </w:rPr>
        <w:t>а) дача согласия Президенту Российской Федерации на назначение Председателя Правительства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б) решение вопроса о доверии Правительству Российской Федерации;</w:t>
      </w:r>
    </w:p>
    <w:p w:rsidR="006D589E" w:rsidRDefault="006D589E">
      <w:pPr>
        <w:widowControl w:val="0"/>
        <w:autoSpaceDE w:val="0"/>
        <w:autoSpaceDN w:val="0"/>
        <w:adjustRightInd w:val="0"/>
        <w:ind w:firstLine="540"/>
        <w:jc w:val="both"/>
        <w:rPr>
          <w:rFonts w:cs="Times New Roman"/>
          <w:szCs w:val="24"/>
        </w:rPr>
      </w:pPr>
      <w:bookmarkStart w:id="129" w:name="Par752"/>
      <w:bookmarkEnd w:id="129"/>
      <w:r>
        <w:rPr>
          <w:rFonts w:cs="Times New Roman"/>
          <w:szCs w:val="24"/>
        </w:rPr>
        <w:t xml:space="preserve">в) заслушивание ежегодных отчетов Правительства Российской Федерации о </w:t>
      </w:r>
      <w:r>
        <w:rPr>
          <w:rFonts w:cs="Times New Roman"/>
          <w:szCs w:val="24"/>
        </w:rPr>
        <w:lastRenderedPageBreak/>
        <w:t xml:space="preserve">результатах его деятельности, в том числе по вопросам, поставленным Государственной Думой </w:t>
      </w:r>
      <w:hyperlink w:anchor="Par764" w:history="1">
        <w:r>
          <w:rPr>
            <w:rFonts w:cs="Times New Roman"/>
            <w:color w:val="0000FF"/>
            <w:szCs w:val="24"/>
          </w:rPr>
          <w:t>&lt;13&gt;</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г) назначение на должность и освобождение от должности Председателя Центрального банка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д) назначение на должность и освобождение от должности Председателя Счетной палаты и половины состава ее аудиторов;</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9" w:history="1">
        <w:r>
          <w:rPr>
            <w:rFonts w:cs="Times New Roman"/>
            <w:color w:val="0000FF"/>
            <w:szCs w:val="24"/>
          </w:rPr>
          <w:t>законом;</w:t>
        </w:r>
      </w:hyperlink>
    </w:p>
    <w:p w:rsidR="006D589E" w:rsidRDefault="006D589E">
      <w:pPr>
        <w:widowControl w:val="0"/>
        <w:autoSpaceDE w:val="0"/>
        <w:autoSpaceDN w:val="0"/>
        <w:adjustRightInd w:val="0"/>
        <w:ind w:firstLine="540"/>
        <w:jc w:val="both"/>
        <w:rPr>
          <w:rFonts w:cs="Times New Roman"/>
          <w:szCs w:val="24"/>
        </w:rPr>
      </w:pPr>
      <w:r>
        <w:rPr>
          <w:rFonts w:cs="Times New Roman"/>
          <w:szCs w:val="24"/>
        </w:rPr>
        <w:t>ж) объявление амнистии;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з) выдвижение обвинения против Президента Российской Федерации для отрешения его от должности.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Государственная Дума принимает постановления по вопросам, отнесенным к ее ведению Конституцией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3 статьи 103 Конституции РФ см. </w:t>
      </w:r>
      <w:hyperlink r:id="rId80" w:history="1">
        <w:r>
          <w:rPr>
            <w:rFonts w:cs="Times New Roman"/>
            <w:color w:val="0000FF"/>
            <w:szCs w:val="24"/>
          </w:rPr>
          <w:t>Постановление</w:t>
        </w:r>
      </w:hyperlink>
      <w:r>
        <w:rPr>
          <w:rFonts w:cs="Times New Roman"/>
          <w:szCs w:val="24"/>
        </w:rPr>
        <w:t xml:space="preserve"> Конституционного Суда РФ от 12.04.1995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w:t>
      </w:r>
    </w:p>
    <w:p w:rsidR="006D589E" w:rsidRDefault="006D589E">
      <w:pPr>
        <w:widowControl w:val="0"/>
        <w:autoSpaceDE w:val="0"/>
        <w:autoSpaceDN w:val="0"/>
        <w:adjustRightInd w:val="0"/>
        <w:ind w:firstLine="540"/>
        <w:jc w:val="both"/>
        <w:rPr>
          <w:rFonts w:cs="Times New Roman"/>
          <w:szCs w:val="24"/>
        </w:rPr>
      </w:pPr>
      <w:bookmarkStart w:id="130" w:name="Par764"/>
      <w:bookmarkEnd w:id="130"/>
      <w:r>
        <w:rPr>
          <w:rFonts w:cs="Times New Roman"/>
          <w:szCs w:val="24"/>
        </w:rPr>
        <w:t xml:space="preserve">&lt;13&gt; Часть 1 дополнена новым </w:t>
      </w:r>
      <w:hyperlink w:anchor="Par752" w:history="1">
        <w:r>
          <w:rPr>
            <w:rFonts w:cs="Times New Roman"/>
            <w:color w:val="0000FF"/>
            <w:szCs w:val="24"/>
          </w:rPr>
          <w:t>пунктом "в"</w:t>
        </w:r>
      </w:hyperlink>
      <w:r>
        <w:rPr>
          <w:rFonts w:cs="Times New Roman"/>
          <w:szCs w:val="24"/>
        </w:rPr>
        <w:t xml:space="preserve">, буквенные обозначения последующих пунктов изменены в соответствии с </w:t>
      </w:r>
      <w:hyperlink r:id="rId81" w:history="1">
        <w:r>
          <w:rPr>
            <w:rFonts w:cs="Times New Roman"/>
            <w:color w:val="0000FF"/>
            <w:szCs w:val="24"/>
          </w:rPr>
          <w:t>Законом</w:t>
        </w:r>
      </w:hyperlink>
      <w:r>
        <w:rPr>
          <w:rFonts w:cs="Times New Roman"/>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31" w:name="Par766"/>
      <w:bookmarkEnd w:id="131"/>
      <w:r>
        <w:rPr>
          <w:rFonts w:cs="Times New Roman"/>
          <w:szCs w:val="24"/>
        </w:rPr>
        <w:t>Статья 104</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82"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часть 1 статьи 104 изложена в новой редакции: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Законопроекты вносятся в Государственную Думу.</w:t>
      </w:r>
    </w:p>
    <w:p w:rsidR="006D589E" w:rsidRDefault="006D589E">
      <w:pPr>
        <w:widowControl w:val="0"/>
        <w:autoSpaceDE w:val="0"/>
        <w:autoSpaceDN w:val="0"/>
        <w:adjustRightInd w:val="0"/>
        <w:ind w:firstLine="540"/>
        <w:jc w:val="both"/>
        <w:rPr>
          <w:rFonts w:cs="Times New Roman"/>
          <w:szCs w:val="24"/>
        </w:rPr>
      </w:pPr>
      <w:r>
        <w:rPr>
          <w:rFonts w:cs="Times New Roman"/>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32" w:name="Par777"/>
      <w:bookmarkEnd w:id="132"/>
      <w:r>
        <w:rPr>
          <w:rFonts w:cs="Times New Roman"/>
          <w:szCs w:val="24"/>
        </w:rPr>
        <w:t>Статья 105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1. Федеральные законы принимаются Государственной Думой.</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2 статьи 105 см. </w:t>
      </w:r>
      <w:hyperlink r:id="rId83" w:history="1">
        <w:r>
          <w:rPr>
            <w:rFonts w:cs="Times New Roman"/>
            <w:color w:val="0000FF"/>
            <w:szCs w:val="24"/>
          </w:rPr>
          <w:t>Постановление</w:t>
        </w:r>
      </w:hyperlink>
      <w:r>
        <w:rPr>
          <w:rFonts w:cs="Times New Roman"/>
          <w:szCs w:val="24"/>
        </w:rPr>
        <w:t xml:space="preserve"> Конституционного Суда РФ от 12.04.1995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Принятые Государственной Думой федеральные законы в течение пяти дней передаются на рассмотрение Совета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4 статьи 105 см. </w:t>
      </w:r>
      <w:hyperlink r:id="rId84" w:history="1">
        <w:r>
          <w:rPr>
            <w:rFonts w:cs="Times New Roman"/>
            <w:color w:val="0000FF"/>
            <w:szCs w:val="24"/>
          </w:rPr>
          <w:t>Постановление</w:t>
        </w:r>
      </w:hyperlink>
      <w:r>
        <w:rPr>
          <w:rFonts w:cs="Times New Roman"/>
          <w:szCs w:val="24"/>
        </w:rPr>
        <w:t xml:space="preserve"> Конституционного Суда РФ от 23.03.1995 N 1-П.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5 статьи 105 см. </w:t>
      </w:r>
      <w:hyperlink r:id="rId85" w:history="1">
        <w:r>
          <w:rPr>
            <w:rFonts w:cs="Times New Roman"/>
            <w:color w:val="0000FF"/>
            <w:szCs w:val="24"/>
          </w:rPr>
          <w:t>Постановление</w:t>
        </w:r>
      </w:hyperlink>
      <w:r>
        <w:rPr>
          <w:rFonts w:cs="Times New Roman"/>
          <w:szCs w:val="24"/>
        </w:rPr>
        <w:t xml:space="preserve"> Конституционного Суда РФ от 12.04.1995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статьи 106 Конституции РФ см. </w:t>
      </w:r>
      <w:hyperlink r:id="rId86" w:history="1">
        <w:r>
          <w:rPr>
            <w:rFonts w:cs="Times New Roman"/>
            <w:color w:val="0000FF"/>
            <w:szCs w:val="24"/>
          </w:rPr>
          <w:t>Постановление</w:t>
        </w:r>
      </w:hyperlink>
      <w:r>
        <w:rPr>
          <w:rFonts w:cs="Times New Roman"/>
          <w:szCs w:val="24"/>
        </w:rPr>
        <w:t xml:space="preserve"> Конституционного Суда РФ от 23.03.1995 N 1-П.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33" w:name="Par797"/>
      <w:bookmarkEnd w:id="133"/>
      <w:r>
        <w:rPr>
          <w:rFonts w:cs="Times New Roman"/>
          <w:szCs w:val="24"/>
        </w:rPr>
        <w:t>Статья 106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Обязательному рассмотрению в Совете Федерации подлежат принятые Государственной Думой федеральные законы по вопросам:</w:t>
      </w:r>
    </w:p>
    <w:p w:rsidR="006D589E" w:rsidRDefault="006D589E">
      <w:pPr>
        <w:widowControl w:val="0"/>
        <w:autoSpaceDE w:val="0"/>
        <w:autoSpaceDN w:val="0"/>
        <w:adjustRightInd w:val="0"/>
        <w:ind w:firstLine="540"/>
        <w:jc w:val="both"/>
        <w:rPr>
          <w:rFonts w:cs="Times New Roman"/>
          <w:szCs w:val="24"/>
        </w:rPr>
      </w:pPr>
      <w:r>
        <w:rPr>
          <w:rFonts w:cs="Times New Roman"/>
          <w:szCs w:val="24"/>
        </w:rPr>
        <w:t>а) федерального бюджета;</w:t>
      </w:r>
    </w:p>
    <w:p w:rsidR="006D589E" w:rsidRDefault="006D589E">
      <w:pPr>
        <w:widowControl w:val="0"/>
        <w:autoSpaceDE w:val="0"/>
        <w:autoSpaceDN w:val="0"/>
        <w:adjustRightInd w:val="0"/>
        <w:ind w:firstLine="540"/>
        <w:jc w:val="both"/>
        <w:rPr>
          <w:rFonts w:cs="Times New Roman"/>
          <w:szCs w:val="24"/>
        </w:rPr>
      </w:pPr>
      <w:r>
        <w:rPr>
          <w:rFonts w:cs="Times New Roman"/>
          <w:szCs w:val="24"/>
        </w:rPr>
        <w:t>б) федеральных налогов и сборов;</w:t>
      </w:r>
    </w:p>
    <w:p w:rsidR="006D589E" w:rsidRDefault="006D589E">
      <w:pPr>
        <w:widowControl w:val="0"/>
        <w:autoSpaceDE w:val="0"/>
        <w:autoSpaceDN w:val="0"/>
        <w:adjustRightInd w:val="0"/>
        <w:ind w:firstLine="540"/>
        <w:jc w:val="both"/>
        <w:rPr>
          <w:rFonts w:cs="Times New Roman"/>
          <w:szCs w:val="24"/>
        </w:rPr>
      </w:pPr>
      <w:r>
        <w:rPr>
          <w:rFonts w:cs="Times New Roman"/>
          <w:szCs w:val="24"/>
        </w:rPr>
        <w:t>в) финансового, валютного, кредитного, таможенного регулирования, денежной эмиссии;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г) ратификации и денонсации международных договоров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д) статуса и защиты государственной границы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е) войны и мира.</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статьи 107 см. </w:t>
      </w:r>
      <w:hyperlink r:id="rId87" w:history="1">
        <w:r>
          <w:rPr>
            <w:rFonts w:cs="Times New Roman"/>
            <w:color w:val="0000FF"/>
            <w:szCs w:val="24"/>
          </w:rPr>
          <w:t>Постановление</w:t>
        </w:r>
      </w:hyperlink>
      <w:r>
        <w:rPr>
          <w:rFonts w:cs="Times New Roman"/>
          <w:szCs w:val="24"/>
        </w:rPr>
        <w:t xml:space="preserve"> Конституционного Суда РФ от 22.04.1996 N 10-П.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34" w:name="Par810"/>
      <w:bookmarkEnd w:id="134"/>
      <w:r>
        <w:rPr>
          <w:rFonts w:cs="Times New Roman"/>
          <w:szCs w:val="24"/>
        </w:rPr>
        <w:t>Статья 107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Принятый федеральный закон в течение пяти дней направляется Президенту Российской Федерации для подписания и обнародования.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Президент Российской Федерации в течение четырнадцати дней подписывает федеральный закон и обнародует его.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3 статьи 107 см. </w:t>
      </w:r>
      <w:hyperlink r:id="rId88" w:history="1">
        <w:r>
          <w:rPr>
            <w:rFonts w:cs="Times New Roman"/>
            <w:color w:val="0000FF"/>
            <w:szCs w:val="24"/>
          </w:rPr>
          <w:t>Постановление</w:t>
        </w:r>
      </w:hyperlink>
      <w:r>
        <w:rPr>
          <w:rFonts w:cs="Times New Roman"/>
          <w:szCs w:val="24"/>
        </w:rPr>
        <w:t xml:space="preserve"> Конституционного Суда РФ от 12.04.1995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w:t>
      </w:r>
      <w:r>
        <w:rPr>
          <w:rFonts w:cs="Times New Roman"/>
          <w:szCs w:val="24"/>
        </w:rPr>
        <w:lastRenderedPageBreak/>
        <w:t>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35" w:name="Par819"/>
      <w:bookmarkEnd w:id="135"/>
      <w:r>
        <w:rPr>
          <w:rFonts w:cs="Times New Roman"/>
          <w:szCs w:val="24"/>
        </w:rPr>
        <w:t>Статья 108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Федеральные конституционные законы принимаются по вопросам, предусмотренным Конституцией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2 статьи 108 Конституции РФ см. </w:t>
      </w:r>
      <w:hyperlink r:id="rId89" w:history="1">
        <w:r>
          <w:rPr>
            <w:rFonts w:cs="Times New Roman"/>
            <w:color w:val="0000FF"/>
            <w:szCs w:val="24"/>
          </w:rPr>
          <w:t>Постановление</w:t>
        </w:r>
      </w:hyperlink>
      <w:r>
        <w:rPr>
          <w:rFonts w:cs="Times New Roman"/>
          <w:szCs w:val="24"/>
        </w:rPr>
        <w:t xml:space="preserve"> Конституционного Суда РФ от 12.04.1995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bookmarkStart w:id="136" w:name="Par825"/>
      <w:bookmarkEnd w:id="136"/>
      <w:r>
        <w:rPr>
          <w:rFonts w:cs="Times New Roman"/>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37" w:name="Par827"/>
      <w:bookmarkEnd w:id="137"/>
      <w:r>
        <w:rPr>
          <w:rFonts w:cs="Times New Roman"/>
          <w:szCs w:val="24"/>
        </w:rPr>
        <w:t>Статья 109</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1 статьи 109 Конституции РФ см. </w:t>
      </w:r>
      <w:hyperlink r:id="rId90" w:history="1">
        <w:r>
          <w:rPr>
            <w:rFonts w:cs="Times New Roman"/>
            <w:color w:val="0000FF"/>
            <w:szCs w:val="24"/>
          </w:rPr>
          <w:t>Постановление</w:t>
        </w:r>
      </w:hyperlink>
      <w:r>
        <w:rPr>
          <w:rFonts w:cs="Times New Roman"/>
          <w:szCs w:val="24"/>
        </w:rPr>
        <w:t xml:space="preserve"> Конституционного Суда РФ от 11.11.1999 N 15-П.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Государственная Дума может быть распущена Президентом Российской Федерации в случаях, предусмотренных </w:t>
      </w:r>
      <w:hyperlink w:anchor="Par845" w:history="1">
        <w:r>
          <w:rPr>
            <w:rFonts w:cs="Times New Roman"/>
            <w:color w:val="0000FF"/>
            <w:szCs w:val="24"/>
          </w:rPr>
          <w:t>статьями 111</w:t>
        </w:r>
      </w:hyperlink>
      <w:r>
        <w:rPr>
          <w:rFonts w:cs="Times New Roman"/>
          <w:szCs w:val="24"/>
        </w:rPr>
        <w:t xml:space="preserve"> и </w:t>
      </w:r>
      <w:hyperlink w:anchor="Par891" w:history="1">
        <w:r>
          <w:rPr>
            <w:rFonts w:cs="Times New Roman"/>
            <w:color w:val="0000FF"/>
            <w:szCs w:val="24"/>
          </w:rPr>
          <w:t>117</w:t>
        </w:r>
      </w:hyperlink>
      <w:r>
        <w:rPr>
          <w:rFonts w:cs="Times New Roman"/>
          <w:szCs w:val="24"/>
        </w:rPr>
        <w:t xml:space="preserve"> Конституции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Государственная Дума не может быть распущена по основаниям, предусмотренным </w:t>
      </w:r>
      <w:hyperlink w:anchor="Par891" w:history="1">
        <w:r>
          <w:rPr>
            <w:rFonts w:cs="Times New Roman"/>
            <w:color w:val="0000FF"/>
            <w:szCs w:val="24"/>
          </w:rPr>
          <w:t>статьей 117</w:t>
        </w:r>
      </w:hyperlink>
      <w:r>
        <w:rPr>
          <w:rFonts w:cs="Times New Roman"/>
          <w:szCs w:val="24"/>
        </w:rPr>
        <w:t xml:space="preserve"> Конституции Российской Федерации, в течение года после ее избрания.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138" w:name="Par838"/>
      <w:bookmarkEnd w:id="138"/>
      <w:r>
        <w:rPr>
          <w:rFonts w:cs="Times New Roman"/>
          <w:b/>
          <w:bCs/>
          <w:szCs w:val="24"/>
        </w:rPr>
        <w:t>ГЛАВА 6. ПРАВИТЕЛЬСТВО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39" w:name="Par840"/>
      <w:bookmarkEnd w:id="139"/>
      <w:r>
        <w:rPr>
          <w:rFonts w:cs="Times New Roman"/>
          <w:szCs w:val="24"/>
        </w:rPr>
        <w:t>Статья 110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Исполнительную власть Российской Федерации осуществляет Правительство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0" w:name="Par845"/>
      <w:bookmarkEnd w:id="140"/>
      <w:r>
        <w:rPr>
          <w:rFonts w:cs="Times New Roman"/>
          <w:szCs w:val="24"/>
        </w:rPr>
        <w:t>Статья 111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w:t>
      </w:r>
      <w:r>
        <w:rPr>
          <w:rFonts w:cs="Times New Roman"/>
          <w:szCs w:val="24"/>
        </w:rPr>
        <w:lastRenderedPageBreak/>
        <w:t>недели со дня внесения предложения о кандидатуре.</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4 статьи 111 Конституции РФ см. </w:t>
      </w:r>
      <w:hyperlink r:id="rId91" w:history="1">
        <w:r>
          <w:rPr>
            <w:rFonts w:cs="Times New Roman"/>
            <w:color w:val="0000FF"/>
            <w:szCs w:val="24"/>
          </w:rPr>
          <w:t>Постановление</w:t>
        </w:r>
      </w:hyperlink>
      <w:r>
        <w:rPr>
          <w:rFonts w:cs="Times New Roman"/>
          <w:szCs w:val="24"/>
        </w:rPr>
        <w:t xml:space="preserve"> Конституционного Суда РФ от 11.12.1998 N 28-П.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bookmarkStart w:id="141" w:name="Par853"/>
      <w:bookmarkEnd w:id="141"/>
      <w:r>
        <w:rPr>
          <w:rFonts w:cs="Times New Roman"/>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2" w:name="Par855"/>
      <w:bookmarkEnd w:id="142"/>
      <w:r>
        <w:rPr>
          <w:rFonts w:cs="Times New Roman"/>
          <w:szCs w:val="24"/>
        </w:rPr>
        <w:t>Статья 112</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1 статьи 112 Конституции РФ см. </w:t>
      </w:r>
      <w:hyperlink r:id="rId92" w:history="1">
        <w:r>
          <w:rPr>
            <w:rFonts w:cs="Times New Roman"/>
            <w:color w:val="0000FF"/>
            <w:szCs w:val="24"/>
          </w:rPr>
          <w:t>Постановление</w:t>
        </w:r>
      </w:hyperlink>
      <w:r>
        <w:rPr>
          <w:rFonts w:cs="Times New Roman"/>
          <w:szCs w:val="24"/>
        </w:rPr>
        <w:t xml:space="preserve"> Конституционного Суда РФ от 27.01.1999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3" w:history="1">
        <w:r>
          <w:rPr>
            <w:rFonts w:cs="Times New Roman"/>
            <w:color w:val="0000FF"/>
            <w:szCs w:val="24"/>
          </w:rPr>
          <w:t>структуре</w:t>
        </w:r>
      </w:hyperlink>
      <w:r>
        <w:rPr>
          <w:rFonts w:cs="Times New Roman"/>
          <w:szCs w:val="24"/>
        </w:rPr>
        <w:t xml:space="preserve"> федеральных органов исполнительной власти.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3" w:name="Par863"/>
      <w:bookmarkEnd w:id="143"/>
      <w:r>
        <w:rPr>
          <w:rFonts w:cs="Times New Roman"/>
          <w:szCs w:val="24"/>
        </w:rPr>
        <w:t>Статья 113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4" w:name="Par867"/>
      <w:bookmarkEnd w:id="144"/>
      <w:r>
        <w:rPr>
          <w:rFonts w:cs="Times New Roman"/>
          <w:szCs w:val="24"/>
        </w:rPr>
        <w:t>Статья 114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Правительство Российской Федерации:</w:t>
      </w:r>
    </w:p>
    <w:p w:rsidR="006D589E" w:rsidRDefault="006D589E">
      <w:pPr>
        <w:widowControl w:val="0"/>
        <w:autoSpaceDE w:val="0"/>
        <w:autoSpaceDN w:val="0"/>
        <w:adjustRightInd w:val="0"/>
        <w:ind w:firstLine="540"/>
        <w:jc w:val="both"/>
        <w:rPr>
          <w:rFonts w:cs="Times New Roman"/>
          <w:szCs w:val="24"/>
        </w:rPr>
      </w:pPr>
      <w:bookmarkStart w:id="145" w:name="Par870"/>
      <w:bookmarkEnd w:id="145"/>
      <w:r>
        <w:rPr>
          <w:rFonts w:cs="Times New Roman"/>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79" w:history="1">
        <w:r>
          <w:rPr>
            <w:rFonts w:cs="Times New Roman"/>
            <w:color w:val="0000FF"/>
            <w:szCs w:val="24"/>
          </w:rPr>
          <w:t>&lt;14&gt;</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обеспечивает проведение в Российской Федерации единой финансовой, кредитной и денежной политики;</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г) осуществляет управление федеральной собственностью;</w:t>
      </w:r>
    </w:p>
    <w:p w:rsidR="006D589E" w:rsidRDefault="006D589E">
      <w:pPr>
        <w:widowControl w:val="0"/>
        <w:autoSpaceDE w:val="0"/>
        <w:autoSpaceDN w:val="0"/>
        <w:adjustRightInd w:val="0"/>
        <w:ind w:firstLine="540"/>
        <w:jc w:val="both"/>
        <w:rPr>
          <w:rFonts w:cs="Times New Roman"/>
          <w:szCs w:val="24"/>
        </w:rPr>
      </w:pPr>
      <w:r>
        <w:rPr>
          <w:rFonts w:cs="Times New Roman"/>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6D589E" w:rsidRDefault="006D589E">
      <w:pPr>
        <w:widowControl w:val="0"/>
        <w:autoSpaceDE w:val="0"/>
        <w:autoSpaceDN w:val="0"/>
        <w:adjustRightInd w:val="0"/>
        <w:ind w:firstLine="540"/>
        <w:jc w:val="both"/>
        <w:rPr>
          <w:rFonts w:cs="Times New Roman"/>
          <w:szCs w:val="24"/>
        </w:rPr>
      </w:pPr>
      <w:r>
        <w:rPr>
          <w:rFonts w:cs="Times New Roman"/>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Порядок деятельности Правительства Российской Федерации определяется федеральным конституционным </w:t>
      </w:r>
      <w:hyperlink r:id="rId94" w:history="1">
        <w:r>
          <w:rPr>
            <w:rFonts w:cs="Times New Roman"/>
            <w:color w:val="0000FF"/>
            <w:szCs w:val="24"/>
          </w:rPr>
          <w:t>законом</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w:t>
      </w:r>
    </w:p>
    <w:p w:rsidR="006D589E" w:rsidRDefault="006D589E">
      <w:pPr>
        <w:widowControl w:val="0"/>
        <w:autoSpaceDE w:val="0"/>
        <w:autoSpaceDN w:val="0"/>
        <w:adjustRightInd w:val="0"/>
        <w:ind w:firstLine="540"/>
        <w:jc w:val="both"/>
        <w:rPr>
          <w:rFonts w:cs="Times New Roman"/>
          <w:szCs w:val="24"/>
        </w:rPr>
      </w:pPr>
      <w:bookmarkStart w:id="146" w:name="Par879"/>
      <w:bookmarkEnd w:id="146"/>
      <w:r>
        <w:rPr>
          <w:rFonts w:cs="Times New Roman"/>
          <w:szCs w:val="24"/>
        </w:rPr>
        <w:t xml:space="preserve">&lt;14&gt; Редакция </w:t>
      </w:r>
      <w:hyperlink w:anchor="Par870" w:history="1">
        <w:r>
          <w:rPr>
            <w:rFonts w:cs="Times New Roman"/>
            <w:color w:val="0000FF"/>
            <w:szCs w:val="24"/>
          </w:rPr>
          <w:t>пункта "а" части 1</w:t>
        </w:r>
      </w:hyperlink>
      <w:r>
        <w:rPr>
          <w:rFonts w:cs="Times New Roman"/>
          <w:szCs w:val="24"/>
        </w:rPr>
        <w:t xml:space="preserve"> приведена в соответствии с </w:t>
      </w:r>
      <w:hyperlink r:id="rId95" w:history="1">
        <w:r>
          <w:rPr>
            <w:rFonts w:cs="Times New Roman"/>
            <w:color w:val="0000FF"/>
            <w:szCs w:val="24"/>
          </w:rPr>
          <w:t>Законом</w:t>
        </w:r>
      </w:hyperlink>
      <w:r>
        <w:rPr>
          <w:rFonts w:cs="Times New Roman"/>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w:t>
      </w:r>
      <w:r>
        <w:rPr>
          <w:rFonts w:cs="Times New Roman"/>
          <w:szCs w:val="24"/>
        </w:rPr>
        <w:lastRenderedPageBreak/>
        <w:t>декабря 2008 г. (Российская газета, 2008, 31 декабря).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7" w:name="Par881"/>
      <w:bookmarkEnd w:id="147"/>
      <w:r>
        <w:rPr>
          <w:rFonts w:cs="Times New Roman"/>
          <w:szCs w:val="24"/>
        </w:rPr>
        <w:t>Статья 115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Постановления и распоряжения Правительства Российской Федерации обязательны к исполнению 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8" w:name="Par887"/>
      <w:bookmarkEnd w:id="148"/>
      <w:r>
        <w:rPr>
          <w:rFonts w:cs="Times New Roman"/>
          <w:szCs w:val="24"/>
        </w:rPr>
        <w:t>Статья 116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Перед вновь избранным Президентом Российской Федерации Правительство Российской Федерации слагает свои полномочия.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49" w:name="Par891"/>
      <w:bookmarkEnd w:id="149"/>
      <w:r>
        <w:rPr>
          <w:rFonts w:cs="Times New Roman"/>
          <w:szCs w:val="24"/>
        </w:rPr>
        <w:t>Статья 117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Президент Российской Федерации может принять решение об отставке Правительства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3 статьи 117 Конституции РФ см. </w:t>
      </w:r>
      <w:hyperlink r:id="rId96" w:history="1">
        <w:r>
          <w:rPr>
            <w:rFonts w:cs="Times New Roman"/>
            <w:color w:val="0000FF"/>
            <w:szCs w:val="24"/>
          </w:rPr>
          <w:t>Постановление</w:t>
        </w:r>
      </w:hyperlink>
      <w:r>
        <w:rPr>
          <w:rFonts w:cs="Times New Roman"/>
          <w:szCs w:val="24"/>
        </w:rPr>
        <w:t xml:space="preserve"> Конституционного Суда РФ от 12.04.1995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D589E" w:rsidRDefault="006D589E">
      <w:pPr>
        <w:widowControl w:val="0"/>
        <w:autoSpaceDE w:val="0"/>
        <w:autoSpaceDN w:val="0"/>
        <w:adjustRightInd w:val="0"/>
        <w:ind w:firstLine="540"/>
        <w:jc w:val="both"/>
        <w:rPr>
          <w:rFonts w:cs="Times New Roman"/>
          <w:szCs w:val="24"/>
        </w:rPr>
      </w:pPr>
      <w:r>
        <w:rPr>
          <w:rFonts w:cs="Times New Roman"/>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D589E" w:rsidRDefault="006D589E">
      <w:pPr>
        <w:widowControl w:val="0"/>
        <w:autoSpaceDE w:val="0"/>
        <w:autoSpaceDN w:val="0"/>
        <w:adjustRightInd w:val="0"/>
        <w:ind w:firstLine="540"/>
        <w:jc w:val="both"/>
        <w:rPr>
          <w:rFonts w:cs="Times New Roman"/>
          <w:szCs w:val="24"/>
        </w:rPr>
      </w:pPr>
      <w:r>
        <w:rPr>
          <w:rFonts w:cs="Times New Roman"/>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97"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наименование главы 7 изложено в новой редакции:</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jc w:val="center"/>
        <w:rPr>
          <w:rFonts w:cs="Times New Roman"/>
          <w:szCs w:val="24"/>
        </w:rPr>
      </w:pPr>
      <w:r>
        <w:rPr>
          <w:rFonts w:cs="Times New Roman"/>
          <w:szCs w:val="24"/>
        </w:rPr>
        <w:t>"ГЛАВА 7. СУДЕБНАЯ ВЛАСТЬ И ПРОКУРАТУРА".</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1"/>
        <w:rPr>
          <w:rFonts w:cs="Times New Roman"/>
          <w:b/>
          <w:bCs/>
          <w:szCs w:val="24"/>
        </w:rPr>
      </w:pPr>
      <w:bookmarkStart w:id="150" w:name="Par909"/>
      <w:bookmarkEnd w:id="150"/>
      <w:r>
        <w:rPr>
          <w:rFonts w:cs="Times New Roman"/>
          <w:b/>
          <w:bCs/>
          <w:szCs w:val="24"/>
        </w:rPr>
        <w:t>ГЛАВА 7. СУДЕБНАЯ ВЛАСТЬ</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1" w:name="Par911"/>
      <w:bookmarkEnd w:id="151"/>
      <w:r>
        <w:rPr>
          <w:rFonts w:cs="Times New Roman"/>
          <w:szCs w:val="24"/>
        </w:rPr>
        <w:lastRenderedPageBreak/>
        <w:t>Статья 118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Правосудие в Российской Федерации осуществляется только судом.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2. Судебная власть осуществляется посредством конституционного, гражданского, административного и уголовного судопроизводства.</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98" w:history="1">
        <w:r>
          <w:rPr>
            <w:rFonts w:cs="Times New Roman"/>
            <w:color w:val="0000FF"/>
            <w:szCs w:val="24"/>
          </w:rPr>
          <w:t>законом.</w:t>
        </w:r>
      </w:hyperlink>
      <w:r>
        <w:rPr>
          <w:rFonts w:cs="Times New Roman"/>
          <w:szCs w:val="24"/>
        </w:rPr>
        <w:t xml:space="preserve"> Создание чрезвычайных судов не допускается.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2" w:name="Par917"/>
      <w:bookmarkEnd w:id="152"/>
      <w:r>
        <w:rPr>
          <w:rFonts w:cs="Times New Roman"/>
          <w:szCs w:val="24"/>
        </w:rPr>
        <w:t>Статья 119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3" w:name="Par921"/>
      <w:bookmarkEnd w:id="153"/>
      <w:r>
        <w:rPr>
          <w:rFonts w:cs="Times New Roman"/>
          <w:szCs w:val="24"/>
        </w:rPr>
        <w:t>Статья 120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Судьи независимы и подчиняются только Конституции Российской Федерации и федеральному закону.</w:t>
      </w:r>
    </w:p>
    <w:p w:rsidR="006D589E" w:rsidRDefault="006D589E">
      <w:pPr>
        <w:widowControl w:val="0"/>
        <w:autoSpaceDE w:val="0"/>
        <w:autoSpaceDN w:val="0"/>
        <w:adjustRightInd w:val="0"/>
        <w:ind w:firstLine="540"/>
        <w:jc w:val="both"/>
        <w:rPr>
          <w:rFonts w:cs="Times New Roman"/>
          <w:szCs w:val="24"/>
        </w:rPr>
      </w:pPr>
      <w:r>
        <w:rPr>
          <w:rFonts w:cs="Times New Roman"/>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4" w:name="Par926"/>
      <w:bookmarkEnd w:id="154"/>
      <w:r>
        <w:rPr>
          <w:rFonts w:cs="Times New Roman"/>
          <w:szCs w:val="24"/>
        </w:rPr>
        <w:t>Статья 121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Судьи несменяемы.</w:t>
      </w:r>
    </w:p>
    <w:p w:rsidR="006D589E" w:rsidRDefault="006D589E">
      <w:pPr>
        <w:widowControl w:val="0"/>
        <w:autoSpaceDE w:val="0"/>
        <w:autoSpaceDN w:val="0"/>
        <w:adjustRightInd w:val="0"/>
        <w:ind w:firstLine="540"/>
        <w:jc w:val="both"/>
        <w:rPr>
          <w:rFonts w:cs="Times New Roman"/>
          <w:szCs w:val="24"/>
        </w:rPr>
      </w:pPr>
      <w:r>
        <w:rPr>
          <w:rFonts w:cs="Times New Roman"/>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5" w:name="Par931"/>
      <w:bookmarkEnd w:id="155"/>
      <w:r>
        <w:rPr>
          <w:rFonts w:cs="Times New Roman"/>
          <w:szCs w:val="24"/>
        </w:rPr>
        <w:t>Статья 122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Судьи неприкосновенны.</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Судья не может быть привлечен к уголовной ответственности иначе как в порядке, определяемом федеральным </w:t>
      </w:r>
      <w:hyperlink r:id="rId99" w:history="1">
        <w:r>
          <w:rPr>
            <w:rFonts w:cs="Times New Roman"/>
            <w:color w:val="0000FF"/>
            <w:szCs w:val="24"/>
          </w:rPr>
          <w:t>законом</w:t>
        </w:r>
      </w:hyperlink>
      <w:r>
        <w:rPr>
          <w:rFonts w:cs="Times New Roman"/>
          <w:szCs w:val="24"/>
        </w:rPr>
        <w:t>.</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6" w:name="Par936"/>
      <w:bookmarkEnd w:id="156"/>
      <w:r>
        <w:rPr>
          <w:rFonts w:cs="Times New Roman"/>
          <w:szCs w:val="24"/>
        </w:rPr>
        <w:t>Статья 123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Заочное разбирательство уголовных дел в судах не допускается, кроме случаев, предусмотренных федеральным </w:t>
      </w:r>
      <w:hyperlink r:id="rId100" w:history="1">
        <w:r>
          <w:rPr>
            <w:rFonts w:cs="Times New Roman"/>
            <w:color w:val="0000FF"/>
            <w:szCs w:val="24"/>
          </w:rPr>
          <w:t>законом</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3. Судопроизводство осуществляется на основе состязательности и равноправия сторон.</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4. В случаях, предусмотренных федеральным </w:t>
      </w:r>
      <w:hyperlink r:id="rId101" w:history="1">
        <w:r>
          <w:rPr>
            <w:rFonts w:cs="Times New Roman"/>
            <w:color w:val="0000FF"/>
            <w:szCs w:val="24"/>
          </w:rPr>
          <w:t>законом</w:t>
        </w:r>
      </w:hyperlink>
      <w:r>
        <w:rPr>
          <w:rFonts w:cs="Times New Roman"/>
          <w:szCs w:val="24"/>
        </w:rPr>
        <w:t>, судопроизводство осуществляется с участием присяжных заседателей.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57" w:name="Par943"/>
      <w:bookmarkEnd w:id="157"/>
      <w:r>
        <w:rPr>
          <w:rFonts w:cs="Times New Roman"/>
          <w:szCs w:val="24"/>
        </w:rPr>
        <w:t>Статья 124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hyperlink r:id="rId102" w:history="1">
        <w:r>
          <w:rPr>
            <w:rFonts w:cs="Times New Roman"/>
            <w:color w:val="0000FF"/>
            <w:szCs w:val="24"/>
          </w:rPr>
          <w:t>Финансирование</w:t>
        </w:r>
      </w:hyperlink>
      <w:r>
        <w:rPr>
          <w:rFonts w:cs="Times New Roman"/>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статьи 125 Конституции РФ см. </w:t>
      </w:r>
      <w:hyperlink r:id="rId103" w:history="1">
        <w:r>
          <w:rPr>
            <w:rFonts w:cs="Times New Roman"/>
            <w:color w:val="0000FF"/>
            <w:szCs w:val="24"/>
          </w:rPr>
          <w:t>Постановление</w:t>
        </w:r>
      </w:hyperlink>
      <w:r>
        <w:rPr>
          <w:rFonts w:cs="Times New Roman"/>
          <w:szCs w:val="24"/>
        </w:rPr>
        <w:t xml:space="preserve"> Конституционного Суда РФ от 16.06.1998 N 19-П.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58" w:name="Par950"/>
      <w:bookmarkEnd w:id="158"/>
      <w:r>
        <w:rPr>
          <w:rFonts w:cs="Times New Roman"/>
          <w:szCs w:val="24"/>
        </w:rPr>
        <w:t>Статья 125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Конституционный Суд Российской Федерации состоит из 19 судей.</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104"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часть 2 статьи 125 изложена в новой редакции: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г) не вступивших в силу международных договоров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г) не вступивших в силу международных договоров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Конституционный Суд Российской Федерации разрешает споры о компетенции: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а) между федеральными органами государственной власти;</w:t>
      </w:r>
    </w:p>
    <w:p w:rsidR="006D589E" w:rsidRDefault="006D589E">
      <w:pPr>
        <w:widowControl w:val="0"/>
        <w:autoSpaceDE w:val="0"/>
        <w:autoSpaceDN w:val="0"/>
        <w:adjustRightInd w:val="0"/>
        <w:ind w:firstLine="540"/>
        <w:jc w:val="both"/>
        <w:rPr>
          <w:rFonts w:cs="Times New Roman"/>
          <w:szCs w:val="24"/>
        </w:rPr>
      </w:pPr>
      <w:r>
        <w:rPr>
          <w:rFonts w:cs="Times New Roman"/>
          <w:szCs w:val="24"/>
        </w:rPr>
        <w:t>б) между органами государственной власти Российской Федерации и органами государственной власти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в) между высшими государственными органами субъектов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w:t>
      </w:r>
      <w:r>
        <w:rPr>
          <w:rFonts w:cs="Times New Roman"/>
          <w:szCs w:val="24"/>
        </w:rPr>
        <w:lastRenderedPageBreak/>
        <w:t>Российской Федерации не подлежат введению в действие и применению.</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7. Конституционный Суд Российской Федерации по запросу Совета Федерации дает заключение о соблюдении установленного </w:t>
      </w:r>
      <w:hyperlink w:anchor="Par666" w:history="1">
        <w:r>
          <w:rPr>
            <w:rFonts w:cs="Times New Roman"/>
            <w:color w:val="0000FF"/>
            <w:szCs w:val="24"/>
          </w:rPr>
          <w:t>порядка</w:t>
        </w:r>
      </w:hyperlink>
      <w:r>
        <w:rPr>
          <w:rFonts w:cs="Times New Roman"/>
          <w:szCs w:val="24"/>
        </w:rPr>
        <w:t xml:space="preserve"> выдвижения обвинения Президента Российской Федерации в государственной измене или совершении иного тяжкого преступления.</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105"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статья 126 изложена в новой редакции:</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"Статья 126</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Со дня </w:t>
      </w:r>
      <w:hyperlink r:id="rId106" w:history="1">
        <w:r>
          <w:rPr>
            <w:rFonts w:cs="Times New Roman"/>
            <w:color w:val="0000FF"/>
            <w:szCs w:val="24"/>
          </w:rPr>
          <w:t>вступления</w:t>
        </w:r>
      </w:hyperlink>
      <w:r>
        <w:rPr>
          <w:rFonts w:cs="Times New Roman"/>
          <w:szCs w:val="24"/>
        </w:rPr>
        <w:t xml:space="preserve"> в силу указанного Закона РФ о поправке к Конституции РФ устанавливается </w:t>
      </w:r>
      <w:hyperlink r:id="rId107" w:history="1">
        <w:r>
          <w:rPr>
            <w:rFonts w:cs="Times New Roman"/>
            <w:color w:val="0000FF"/>
            <w:szCs w:val="24"/>
          </w:rPr>
          <w:t>переходный период</w:t>
        </w:r>
      </w:hyperlink>
      <w:r>
        <w:rPr>
          <w:rFonts w:cs="Times New Roman"/>
          <w:szCs w:val="24"/>
        </w:rPr>
        <w:t xml:space="preserve"> сроком на шесть месяцев, в течение которого Высший Арбитражный Суд РФ упраздняется, а вопросы осуществления правосудия, отнесенные к его ведению, передаются в юрисдикцию Верховного Суда РФ.</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статьи 126 Конституции РФ см. </w:t>
      </w:r>
      <w:hyperlink r:id="rId108" w:history="1">
        <w:r>
          <w:rPr>
            <w:rFonts w:cs="Times New Roman"/>
            <w:color w:val="0000FF"/>
            <w:szCs w:val="24"/>
          </w:rPr>
          <w:t>Постановление</w:t>
        </w:r>
      </w:hyperlink>
      <w:r>
        <w:rPr>
          <w:rFonts w:cs="Times New Roman"/>
          <w:szCs w:val="24"/>
        </w:rPr>
        <w:t xml:space="preserve"> Конституционного Суда РФ от 16.06.1998 N 19-П.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59" w:name="Par988"/>
      <w:bookmarkEnd w:id="159"/>
      <w:r>
        <w:rPr>
          <w:rFonts w:cs="Times New Roman"/>
          <w:szCs w:val="24"/>
        </w:rPr>
        <w:t>Статья 126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Статья 127 исключена </w:t>
      </w:r>
      <w:hyperlink r:id="rId109" w:history="1">
        <w:r>
          <w:rPr>
            <w:rFonts w:cs="Times New Roman"/>
            <w:color w:val="0000FF"/>
            <w:szCs w:val="24"/>
          </w:rPr>
          <w:t>Законом</w:t>
        </w:r>
      </w:hyperlink>
      <w:r>
        <w:rPr>
          <w:rFonts w:cs="Times New Roman"/>
          <w:szCs w:val="24"/>
        </w:rPr>
        <w:t xml:space="preserve"> РФ о поправке к Конституции РФ от 05.02.2014 N 2-ФКЗ "О Верховном Суде Российской Федерации и прокуратуре Российской Федерации" с 6 февраля 2014 года.</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Со дня </w:t>
      </w:r>
      <w:hyperlink r:id="rId110" w:history="1">
        <w:r>
          <w:rPr>
            <w:rFonts w:cs="Times New Roman"/>
            <w:color w:val="0000FF"/>
            <w:szCs w:val="24"/>
          </w:rPr>
          <w:t>вступления</w:t>
        </w:r>
      </w:hyperlink>
      <w:r>
        <w:rPr>
          <w:rFonts w:cs="Times New Roman"/>
          <w:szCs w:val="24"/>
        </w:rPr>
        <w:t xml:space="preserve"> в силу указанного Закона РФ о поправке к Конституции РФ устанавливается </w:t>
      </w:r>
      <w:hyperlink r:id="rId111" w:history="1">
        <w:r>
          <w:rPr>
            <w:rFonts w:cs="Times New Roman"/>
            <w:color w:val="0000FF"/>
            <w:szCs w:val="24"/>
          </w:rPr>
          <w:t>переходный период</w:t>
        </w:r>
      </w:hyperlink>
      <w:r>
        <w:rPr>
          <w:rFonts w:cs="Times New Roman"/>
          <w:szCs w:val="24"/>
        </w:rPr>
        <w:t xml:space="preserve"> сроком на шесть месяцев, в течение которого Высший Арбитражный Суд РФ упраздняется, а вопросы осуществления правосудия, отнесенные к его ведению, передаются в юрисдикцию Верховного Суда РФ.</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статьи 127 Конституции РФ см. </w:t>
      </w:r>
      <w:hyperlink r:id="rId112" w:history="1">
        <w:r>
          <w:rPr>
            <w:rFonts w:cs="Times New Roman"/>
            <w:color w:val="0000FF"/>
            <w:szCs w:val="24"/>
          </w:rPr>
          <w:t>Постановление</w:t>
        </w:r>
      </w:hyperlink>
      <w:r>
        <w:rPr>
          <w:rFonts w:cs="Times New Roman"/>
          <w:szCs w:val="24"/>
        </w:rPr>
        <w:t xml:space="preserve"> Конституционного Суда РФ от 16.06.1998 N 19-П.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60" w:name="Par1000"/>
      <w:bookmarkEnd w:id="160"/>
      <w:r>
        <w:rPr>
          <w:rFonts w:cs="Times New Roman"/>
          <w:szCs w:val="24"/>
        </w:rPr>
        <w:t>Статья 127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13" w:history="1">
        <w:r>
          <w:rPr>
            <w:rFonts w:cs="Times New Roman"/>
            <w:color w:val="0000FF"/>
            <w:szCs w:val="24"/>
          </w:rPr>
          <w:t>законом</w:t>
        </w:r>
      </w:hyperlink>
      <w:r>
        <w:rPr>
          <w:rFonts w:cs="Times New Roman"/>
          <w:szCs w:val="24"/>
        </w:rPr>
        <w:t xml:space="preserve"> процессуальных формах судебный надзор за их деятельностью и дает разъяснения по вопросам судебной практики.</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114" w:history="1">
        <w:r>
          <w:rPr>
            <w:rFonts w:cs="Times New Roman"/>
            <w:color w:val="0000FF"/>
            <w:szCs w:val="24"/>
          </w:rPr>
          <w:t>Законом</w:t>
        </w:r>
      </w:hyperlink>
      <w:r>
        <w:rPr>
          <w:rFonts w:cs="Times New Roman"/>
          <w:szCs w:val="24"/>
        </w:rPr>
        <w:t xml:space="preserve"> РФ о поправке к Конституции РФ от 05.02.2014 N 2-ФКЗ с 6 </w:t>
      </w:r>
      <w:r>
        <w:rPr>
          <w:rFonts w:cs="Times New Roman"/>
          <w:szCs w:val="24"/>
        </w:rPr>
        <w:lastRenderedPageBreak/>
        <w:t>февраля 2014 года статья 128 изложена в новой редакции:</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"Статья 128</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Судьи других федеральных судов назначаются Президентом Российской Федерации в порядке, установленном федеральным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порядке отбора кандидатов в первоначальный состав Верховного Суда РФ, образованного в соответствии с Законом РФ о поправке к Конституции РФ от 05.02.2014 N 2-ФКЗ "О Верховном Суде Российской Федерации и прокуратуре Российской Федерации", см. Федеральный </w:t>
      </w:r>
      <w:hyperlink r:id="rId115" w:history="1">
        <w:r>
          <w:rPr>
            <w:rFonts w:cs="Times New Roman"/>
            <w:color w:val="0000FF"/>
            <w:szCs w:val="24"/>
          </w:rPr>
          <w:t>закон</w:t>
        </w:r>
      </w:hyperlink>
      <w:r>
        <w:rPr>
          <w:rFonts w:cs="Times New Roman"/>
          <w:szCs w:val="24"/>
        </w:rPr>
        <w:t xml:space="preserve"> от 05.02.2014 N 16-ФЗ.</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61" w:name="Par1016"/>
      <w:bookmarkEnd w:id="161"/>
      <w:r>
        <w:rPr>
          <w:rFonts w:cs="Times New Roman"/>
          <w:szCs w:val="24"/>
        </w:rPr>
        <w:t>Статья 128</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Судьи других федеральных судов назначаются Президентом Российской Федерации в порядке, установленном федеральным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116" w:history="1">
        <w:r>
          <w:rPr>
            <w:rFonts w:cs="Times New Roman"/>
            <w:color w:val="0000FF"/>
            <w:szCs w:val="24"/>
          </w:rPr>
          <w:t>Законом</w:t>
        </w:r>
      </w:hyperlink>
      <w:r>
        <w:rPr>
          <w:rFonts w:cs="Times New Roman"/>
          <w:szCs w:val="24"/>
        </w:rPr>
        <w:t xml:space="preserve"> РФ о поправке к Конституции РФ от 05.02.2014 N 2-ФКЗ с 6 февраля 2014 года статья 129 изложена в новой редакции:</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"Статья 129</w:t>
      </w:r>
    </w:p>
    <w:p w:rsidR="006D589E" w:rsidRDefault="006D589E">
      <w:pPr>
        <w:widowControl w:val="0"/>
        <w:autoSpaceDE w:val="0"/>
        <w:autoSpaceDN w:val="0"/>
        <w:adjustRightInd w:val="0"/>
        <w:ind w:firstLine="540"/>
        <w:jc w:val="both"/>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Полномочия, организация и порядок деятельности прокуратуры Российской Федерации определяются федеральным законом.</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62" w:name="Par1034"/>
      <w:bookmarkEnd w:id="162"/>
      <w:r>
        <w:rPr>
          <w:rFonts w:cs="Times New Roman"/>
          <w:szCs w:val="24"/>
        </w:rPr>
        <w:t>Статья 129</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w:t>
      </w:r>
      <w:r>
        <w:rPr>
          <w:rFonts w:cs="Times New Roman"/>
          <w:szCs w:val="24"/>
        </w:rPr>
        <w:lastRenderedPageBreak/>
        <w:t>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3. Прокуроры субъектов Российской Федерации назначаются Генеральным прокурором Российской Федерации по согласованию с ее субъектами.</w:t>
      </w:r>
    </w:p>
    <w:p w:rsidR="006D589E" w:rsidRDefault="006D589E">
      <w:pPr>
        <w:widowControl w:val="0"/>
        <w:autoSpaceDE w:val="0"/>
        <w:autoSpaceDN w:val="0"/>
        <w:adjustRightInd w:val="0"/>
        <w:ind w:firstLine="540"/>
        <w:jc w:val="both"/>
        <w:rPr>
          <w:rFonts w:cs="Times New Roman"/>
          <w:szCs w:val="24"/>
        </w:rPr>
      </w:pPr>
      <w:r>
        <w:rPr>
          <w:rFonts w:cs="Times New Roman"/>
          <w:szCs w:val="24"/>
        </w:rPr>
        <w:t>4. Иные прокуроры назначаются Генеральным прокурором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5. Полномочия, организация и порядок деятельности прокуратуры Российской Федерации определяются федеральным </w:t>
      </w:r>
      <w:hyperlink r:id="rId117" w:history="1">
        <w:r>
          <w:rPr>
            <w:rFonts w:cs="Times New Roman"/>
            <w:color w:val="0000FF"/>
            <w:szCs w:val="24"/>
          </w:rPr>
          <w:t>законом.</w:t>
        </w:r>
      </w:hyperlink>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163" w:name="Par1042"/>
      <w:bookmarkEnd w:id="163"/>
      <w:r>
        <w:rPr>
          <w:rFonts w:cs="Times New Roman"/>
          <w:b/>
          <w:bCs/>
          <w:szCs w:val="24"/>
        </w:rPr>
        <w:t>ГЛАВА 8. МЕСТНОЕ САМОУПРАВЛЕНИЕ</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64" w:name="Par1044"/>
      <w:bookmarkEnd w:id="164"/>
      <w:r>
        <w:rPr>
          <w:rFonts w:cs="Times New Roman"/>
          <w:szCs w:val="24"/>
        </w:rPr>
        <w:t>Статья 130</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D589E" w:rsidRDefault="006D589E">
      <w:pPr>
        <w:widowControl w:val="0"/>
        <w:autoSpaceDE w:val="0"/>
        <w:autoSpaceDN w:val="0"/>
        <w:adjustRightInd w:val="0"/>
        <w:ind w:firstLine="540"/>
        <w:jc w:val="both"/>
        <w:rPr>
          <w:rFonts w:cs="Times New Roman"/>
          <w:szCs w:val="24"/>
        </w:rPr>
      </w:pPr>
      <w:r>
        <w:rPr>
          <w:rFonts w:cs="Times New Roman"/>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65" w:name="Par1049"/>
      <w:bookmarkEnd w:id="165"/>
      <w:r>
        <w:rPr>
          <w:rFonts w:cs="Times New Roman"/>
          <w:szCs w:val="24"/>
        </w:rPr>
        <w:t>Статья 131</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D589E" w:rsidRDefault="006D589E">
      <w:pPr>
        <w:widowControl w:val="0"/>
        <w:autoSpaceDE w:val="0"/>
        <w:autoSpaceDN w:val="0"/>
        <w:adjustRightInd w:val="0"/>
        <w:ind w:firstLine="540"/>
        <w:jc w:val="both"/>
        <w:rPr>
          <w:rFonts w:cs="Times New Roman"/>
          <w:szCs w:val="24"/>
        </w:rPr>
      </w:pPr>
      <w:r>
        <w:rPr>
          <w:rFonts w:cs="Times New Roman"/>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66" w:name="Par1054"/>
      <w:bookmarkEnd w:id="166"/>
      <w:r>
        <w:rPr>
          <w:rFonts w:cs="Times New Roman"/>
          <w:szCs w:val="24"/>
        </w:rPr>
        <w:t>Статья 132</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67" w:name="Par1059"/>
      <w:bookmarkEnd w:id="167"/>
      <w:r>
        <w:rPr>
          <w:rFonts w:cs="Times New Roman"/>
          <w:szCs w:val="24"/>
        </w:rPr>
        <w:t>Статья 133</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1"/>
        <w:rPr>
          <w:rFonts w:cs="Times New Roman"/>
          <w:b/>
          <w:bCs/>
          <w:szCs w:val="24"/>
        </w:rPr>
      </w:pPr>
      <w:bookmarkStart w:id="168" w:name="Par1063"/>
      <w:bookmarkEnd w:id="168"/>
      <w:r>
        <w:rPr>
          <w:rFonts w:cs="Times New Roman"/>
          <w:b/>
          <w:bCs/>
          <w:szCs w:val="24"/>
        </w:rPr>
        <w:t>ГЛАВА 9. КОНСТИТУЦИОННЫЕ ПОПРАВКИ И ПЕРЕСМОТР КОНСТИТУЦИИ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69" w:name="Par1065"/>
      <w:bookmarkEnd w:id="169"/>
      <w:r>
        <w:rPr>
          <w:rFonts w:cs="Times New Roman"/>
          <w:szCs w:val="24"/>
        </w:rPr>
        <w:t>Статья 134</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w:t>
      </w:r>
      <w:r>
        <w:rPr>
          <w:rFonts w:cs="Times New Roman"/>
          <w:szCs w:val="24"/>
        </w:rPr>
        <w:lastRenderedPageBreak/>
        <w:t>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70" w:name="Par1069"/>
      <w:bookmarkEnd w:id="170"/>
      <w:r>
        <w:rPr>
          <w:rFonts w:cs="Times New Roman"/>
          <w:szCs w:val="24"/>
        </w:rPr>
        <w:t>Статья 135</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Положения </w:t>
      </w:r>
      <w:hyperlink w:anchor="Par24" w:history="1">
        <w:r>
          <w:rPr>
            <w:rFonts w:cs="Times New Roman"/>
            <w:color w:val="0000FF"/>
            <w:szCs w:val="24"/>
          </w:rPr>
          <w:t>глав 1,</w:t>
        </w:r>
      </w:hyperlink>
      <w:r>
        <w:rPr>
          <w:rFonts w:cs="Times New Roman"/>
          <w:szCs w:val="24"/>
        </w:rPr>
        <w:t xml:space="preserve"> </w:t>
      </w:r>
      <w:hyperlink w:anchor="Par121" w:history="1">
        <w:r>
          <w:rPr>
            <w:rFonts w:cs="Times New Roman"/>
            <w:color w:val="0000FF"/>
            <w:szCs w:val="24"/>
          </w:rPr>
          <w:t>2</w:t>
        </w:r>
      </w:hyperlink>
      <w:r>
        <w:rPr>
          <w:rFonts w:cs="Times New Roman"/>
          <w:szCs w:val="24"/>
        </w:rPr>
        <w:t xml:space="preserve"> и </w:t>
      </w:r>
      <w:hyperlink w:anchor="Par1063" w:history="1">
        <w:r>
          <w:rPr>
            <w:rFonts w:cs="Times New Roman"/>
            <w:color w:val="0000FF"/>
            <w:szCs w:val="24"/>
          </w:rPr>
          <w:t>9</w:t>
        </w:r>
      </w:hyperlink>
      <w:r>
        <w:rPr>
          <w:rFonts w:cs="Times New Roman"/>
          <w:szCs w:val="24"/>
        </w:rPr>
        <w:t xml:space="preserve"> Конституции Российской Федерации не могут быть пересмотрены Федеральным Собранием.</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2 статьи 135 Конституции РФ см. </w:t>
      </w:r>
      <w:hyperlink r:id="rId118" w:history="1">
        <w:r>
          <w:rPr>
            <w:rFonts w:cs="Times New Roman"/>
            <w:color w:val="0000FF"/>
            <w:szCs w:val="24"/>
          </w:rPr>
          <w:t>Постановление</w:t>
        </w:r>
      </w:hyperlink>
      <w:r>
        <w:rPr>
          <w:rFonts w:cs="Times New Roman"/>
          <w:szCs w:val="24"/>
        </w:rPr>
        <w:t xml:space="preserve"> Конституционного Суда РФ от 12.04.1995 N 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Если предложение о пересмотре положений </w:t>
      </w:r>
      <w:hyperlink w:anchor="Par24" w:history="1">
        <w:r>
          <w:rPr>
            <w:rFonts w:cs="Times New Roman"/>
            <w:color w:val="0000FF"/>
            <w:szCs w:val="24"/>
          </w:rPr>
          <w:t>глав 1,</w:t>
        </w:r>
      </w:hyperlink>
      <w:r>
        <w:rPr>
          <w:rFonts w:cs="Times New Roman"/>
          <w:szCs w:val="24"/>
        </w:rPr>
        <w:t xml:space="preserve"> </w:t>
      </w:r>
      <w:hyperlink w:anchor="Par121" w:history="1">
        <w:r>
          <w:rPr>
            <w:rFonts w:cs="Times New Roman"/>
            <w:color w:val="0000FF"/>
            <w:szCs w:val="24"/>
          </w:rPr>
          <w:t>2</w:t>
        </w:r>
      </w:hyperlink>
      <w:r>
        <w:rPr>
          <w:rFonts w:cs="Times New Roman"/>
          <w:szCs w:val="24"/>
        </w:rPr>
        <w:t xml:space="preserve"> и </w:t>
      </w:r>
      <w:hyperlink w:anchor="Par1063" w:history="1">
        <w:r>
          <w:rPr>
            <w:rFonts w:cs="Times New Roman"/>
            <w:color w:val="0000FF"/>
            <w:szCs w:val="24"/>
          </w:rPr>
          <w:t>9</w:t>
        </w:r>
      </w:hyperlink>
      <w:r>
        <w:rPr>
          <w:rFonts w:cs="Times New Roman"/>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D589E" w:rsidRDefault="006D589E">
      <w:pPr>
        <w:widowControl w:val="0"/>
        <w:autoSpaceDE w:val="0"/>
        <w:autoSpaceDN w:val="0"/>
        <w:adjustRightInd w:val="0"/>
        <w:ind w:firstLine="540"/>
        <w:jc w:val="both"/>
        <w:rPr>
          <w:rFonts w:cs="Times New Roman"/>
          <w:szCs w:val="24"/>
        </w:rPr>
      </w:pPr>
      <w:r>
        <w:rPr>
          <w:rFonts w:cs="Times New Roman"/>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статьи 136 Конституции РФ см. </w:t>
      </w:r>
      <w:hyperlink r:id="rId119" w:history="1">
        <w:r>
          <w:rPr>
            <w:rFonts w:cs="Times New Roman"/>
            <w:color w:val="0000FF"/>
            <w:szCs w:val="24"/>
          </w:rPr>
          <w:t>Постановление</w:t>
        </w:r>
      </w:hyperlink>
      <w:r>
        <w:rPr>
          <w:rFonts w:cs="Times New Roman"/>
          <w:szCs w:val="24"/>
        </w:rPr>
        <w:t xml:space="preserve"> Конституционного Суда РФ от 31.10.1995 N 12-П.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jc w:val="center"/>
        <w:outlineLvl w:val="2"/>
        <w:rPr>
          <w:rFonts w:cs="Times New Roman"/>
          <w:szCs w:val="24"/>
        </w:rPr>
      </w:pPr>
      <w:bookmarkStart w:id="171" w:name="Par1081"/>
      <w:bookmarkEnd w:id="171"/>
      <w:r>
        <w:rPr>
          <w:rFonts w:cs="Times New Roman"/>
          <w:szCs w:val="24"/>
        </w:rPr>
        <w:t>Статья 136</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Поправки к </w:t>
      </w:r>
      <w:hyperlink w:anchor="Par380" w:history="1">
        <w:r>
          <w:rPr>
            <w:rFonts w:cs="Times New Roman"/>
            <w:color w:val="0000FF"/>
            <w:szCs w:val="24"/>
          </w:rPr>
          <w:t>главам 3</w:t>
        </w:r>
      </w:hyperlink>
      <w:r>
        <w:rPr>
          <w:rFonts w:cs="Times New Roman"/>
          <w:szCs w:val="24"/>
        </w:rPr>
        <w:t xml:space="preserve"> - </w:t>
      </w:r>
      <w:hyperlink w:anchor="Par1042" w:history="1">
        <w:r>
          <w:rPr>
            <w:rFonts w:cs="Times New Roman"/>
            <w:color w:val="0000FF"/>
            <w:szCs w:val="24"/>
          </w:rPr>
          <w:t>8</w:t>
        </w:r>
      </w:hyperlink>
      <w:r>
        <w:rPr>
          <w:rFonts w:cs="Times New Roman"/>
          <w:szCs w:val="24"/>
        </w:rPr>
        <w:t xml:space="preserve"> Конституции Российской Федерации принимаются в </w:t>
      </w:r>
      <w:hyperlink w:anchor="Par825" w:history="1">
        <w:r>
          <w:rPr>
            <w:rFonts w:cs="Times New Roman"/>
            <w:color w:val="0000FF"/>
            <w:szCs w:val="24"/>
          </w:rPr>
          <w:t>порядке</w:t>
        </w:r>
      </w:hyperlink>
      <w:r>
        <w:rPr>
          <w:rFonts w:cs="Times New Roman"/>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2"/>
        <w:rPr>
          <w:rFonts w:cs="Times New Roman"/>
          <w:szCs w:val="24"/>
        </w:rPr>
      </w:pPr>
      <w:bookmarkStart w:id="172" w:name="Par1085"/>
      <w:bookmarkEnd w:id="172"/>
      <w:r>
        <w:rPr>
          <w:rFonts w:cs="Times New Roman"/>
          <w:szCs w:val="24"/>
        </w:rPr>
        <w:t>Статья 137</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1. Изменения в </w:t>
      </w:r>
      <w:hyperlink w:anchor="Par382" w:history="1">
        <w:r>
          <w:rPr>
            <w:rFonts w:cs="Times New Roman"/>
            <w:color w:val="0000FF"/>
            <w:szCs w:val="24"/>
          </w:rPr>
          <w:t>статью 65</w:t>
        </w:r>
      </w:hyperlink>
      <w:r>
        <w:rPr>
          <w:rFonts w:cs="Times New Roman"/>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О толковании части 2 статьи 137 Конституции РФ см. </w:t>
      </w:r>
      <w:hyperlink r:id="rId120" w:history="1">
        <w:r>
          <w:rPr>
            <w:rFonts w:cs="Times New Roman"/>
            <w:color w:val="0000FF"/>
            <w:szCs w:val="24"/>
          </w:rPr>
          <w:t>Постановление</w:t>
        </w:r>
      </w:hyperlink>
      <w:r>
        <w:rPr>
          <w:rFonts w:cs="Times New Roman"/>
          <w:szCs w:val="24"/>
        </w:rPr>
        <w:t xml:space="preserve"> Конституционного Суда РФ от 28.11.1995 N 15-П.</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2" w:history="1">
        <w:r>
          <w:rPr>
            <w:rFonts w:cs="Times New Roman"/>
            <w:color w:val="0000FF"/>
            <w:szCs w:val="24"/>
          </w:rPr>
          <w:t>статью 65</w:t>
        </w:r>
      </w:hyperlink>
      <w:r>
        <w:rPr>
          <w:rFonts w:cs="Times New Roman"/>
          <w:szCs w:val="24"/>
        </w:rPr>
        <w:t xml:space="preserve"> Конституции Российской Федерации.</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jc w:val="center"/>
        <w:outlineLvl w:val="0"/>
        <w:rPr>
          <w:rFonts w:cs="Times New Roman"/>
          <w:b/>
          <w:bCs/>
          <w:szCs w:val="24"/>
        </w:rPr>
      </w:pPr>
      <w:bookmarkStart w:id="173" w:name="Par1093"/>
      <w:bookmarkEnd w:id="173"/>
      <w:r>
        <w:rPr>
          <w:rFonts w:cs="Times New Roman"/>
          <w:b/>
          <w:bCs/>
          <w:szCs w:val="24"/>
        </w:rPr>
        <w:t>РАЗДЕЛ ВТОРОЙ</w:t>
      </w:r>
    </w:p>
    <w:p w:rsidR="006D589E" w:rsidRDefault="006D589E">
      <w:pPr>
        <w:widowControl w:val="0"/>
        <w:autoSpaceDE w:val="0"/>
        <w:autoSpaceDN w:val="0"/>
        <w:adjustRightInd w:val="0"/>
        <w:jc w:val="center"/>
        <w:rPr>
          <w:rFonts w:cs="Times New Roman"/>
          <w:b/>
          <w:bCs/>
          <w:szCs w:val="24"/>
        </w:rPr>
      </w:pPr>
    </w:p>
    <w:p w:rsidR="006D589E" w:rsidRDefault="006D589E">
      <w:pPr>
        <w:widowControl w:val="0"/>
        <w:autoSpaceDE w:val="0"/>
        <w:autoSpaceDN w:val="0"/>
        <w:adjustRightInd w:val="0"/>
        <w:jc w:val="center"/>
        <w:rPr>
          <w:rFonts w:cs="Times New Roman"/>
          <w:b/>
          <w:bCs/>
          <w:szCs w:val="24"/>
        </w:rPr>
      </w:pPr>
      <w:r>
        <w:rPr>
          <w:rFonts w:cs="Times New Roman"/>
          <w:b/>
          <w:bCs/>
          <w:szCs w:val="24"/>
        </w:rPr>
        <w:t>ЗАКЛЮЧИТЕЛЬНЫЕ И ПЕРЕХОДНЫЕ ПОЛОЖЕНИЯ</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1. Конституция Российской Федерации вступает в силу со дня официального ее опубликования по результатам всенародного голосования.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День всенародного голосования 12 декабря 1993 г. считается днем принятия Конституции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lastRenderedPageBreak/>
        <w:t xml:space="preserve">Одновременно прекращается действие </w:t>
      </w:r>
      <w:hyperlink r:id="rId121" w:history="1">
        <w:r>
          <w:rPr>
            <w:rFonts w:cs="Times New Roman"/>
            <w:color w:val="0000FF"/>
            <w:szCs w:val="24"/>
          </w:rPr>
          <w:t>Конституции</w:t>
        </w:r>
      </w:hyperlink>
      <w:r>
        <w:rPr>
          <w:rFonts w:cs="Times New Roman"/>
          <w:szCs w:val="24"/>
        </w:rPr>
        <w:t xml:space="preserve"> (Основного Закона) Российской Федерации - России, принятой 12 апреля 1978 года, с последующими изменениями и дополнениями.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В случае несоответствия положениям Конституции Российской Федерации положений Федеративного договора - </w:t>
      </w:r>
      <w:hyperlink r:id="rId122" w:history="1">
        <w:r>
          <w:rPr>
            <w:rFonts w:cs="Times New Roman"/>
            <w:color w:val="0000FF"/>
            <w:szCs w:val="24"/>
          </w:rPr>
          <w:t>Договора</w:t>
        </w:r>
      </w:hyperlink>
      <w:r>
        <w:rPr>
          <w:rFonts w:cs="Times New Roman"/>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3" w:history="1">
        <w:r>
          <w:rPr>
            <w:rFonts w:cs="Times New Roman"/>
            <w:color w:val="0000FF"/>
            <w:szCs w:val="24"/>
          </w:rPr>
          <w:t>Договора</w:t>
        </w:r>
      </w:hyperlink>
      <w:r>
        <w:rPr>
          <w:rFonts w:cs="Times New Roman"/>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4" w:history="1">
        <w:r>
          <w:rPr>
            <w:rFonts w:cs="Times New Roman"/>
            <w:color w:val="0000FF"/>
            <w:szCs w:val="24"/>
          </w:rPr>
          <w:t>Договора</w:t>
        </w:r>
      </w:hyperlink>
      <w:r>
        <w:rPr>
          <w:rFonts w:cs="Times New Roman"/>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 вопросу о применении пункта 3 см. </w:t>
      </w:r>
      <w:hyperlink r:id="rId125" w:history="1">
        <w:r>
          <w:rPr>
            <w:rFonts w:cs="Times New Roman"/>
            <w:color w:val="0000FF"/>
            <w:szCs w:val="24"/>
          </w:rPr>
          <w:t>определение</w:t>
        </w:r>
      </w:hyperlink>
      <w:r>
        <w:rPr>
          <w:rFonts w:cs="Times New Roman"/>
          <w:szCs w:val="24"/>
        </w:rPr>
        <w:t xml:space="preserve"> Конституционного Суда РФ от 05.11.1998 N 134-О.</w:t>
      </w:r>
    </w:p>
    <w:p w:rsidR="006D589E" w:rsidRDefault="006D589E">
      <w:pPr>
        <w:widowControl w:val="0"/>
        <w:pBdr>
          <w:bottom w:val="single" w:sz="6" w:space="0" w:color="auto"/>
        </w:pBdr>
        <w:autoSpaceDE w:val="0"/>
        <w:autoSpaceDN w:val="0"/>
        <w:adjustRightInd w:val="0"/>
        <w:rPr>
          <w:rFonts w:cs="Times New Roman"/>
          <w:sz w:val="5"/>
          <w:szCs w:val="5"/>
        </w:rPr>
      </w:pPr>
    </w:p>
    <w:p w:rsidR="006D589E" w:rsidRDefault="006D589E">
      <w:pPr>
        <w:widowControl w:val="0"/>
        <w:autoSpaceDE w:val="0"/>
        <w:autoSpaceDN w:val="0"/>
        <w:adjustRightInd w:val="0"/>
        <w:ind w:firstLine="540"/>
        <w:jc w:val="both"/>
        <w:rPr>
          <w:rFonts w:cs="Times New Roman"/>
          <w:szCs w:val="24"/>
        </w:rPr>
      </w:pPr>
      <w:r>
        <w:rPr>
          <w:rFonts w:cs="Times New Roman"/>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38" w:history="1">
        <w:r>
          <w:rPr>
            <w:rFonts w:cs="Times New Roman"/>
            <w:color w:val="0000FF"/>
            <w:szCs w:val="24"/>
          </w:rPr>
          <w:t>Конституцией</w:t>
        </w:r>
      </w:hyperlink>
      <w:r>
        <w:rPr>
          <w:rFonts w:cs="Times New Roman"/>
          <w:szCs w:val="24"/>
        </w:rPr>
        <w:t xml:space="preserve"> Российской Федерации, и впредь именуется - Правительство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5. Суды в Российской Федерации осуществляют правосудие в соответствии с их полномочиями, установленными настоящей </w:t>
      </w:r>
      <w:hyperlink w:anchor="Par909" w:history="1">
        <w:r>
          <w:rPr>
            <w:rFonts w:cs="Times New Roman"/>
            <w:color w:val="0000FF"/>
            <w:szCs w:val="24"/>
          </w:rPr>
          <w:t>Конституцией</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16" w:history="1">
        <w:r>
          <w:rPr>
            <w:rFonts w:cs="Times New Roman"/>
            <w:color w:val="0000FF"/>
            <w:szCs w:val="24"/>
          </w:rPr>
          <w:t>Конституцией</w:t>
        </w:r>
      </w:hyperlink>
      <w:r>
        <w:rPr>
          <w:rFonts w:cs="Times New Roman"/>
          <w:szCs w:val="24"/>
        </w:rPr>
        <w:t>.</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6. Впредь до введения в действие федерального </w:t>
      </w:r>
      <w:hyperlink r:id="rId126" w:history="1">
        <w:r>
          <w:rPr>
            <w:rFonts w:cs="Times New Roman"/>
            <w:color w:val="0000FF"/>
            <w:szCs w:val="24"/>
          </w:rPr>
          <w:t>закона</w:t>
        </w:r>
      </w:hyperlink>
      <w:r>
        <w:rPr>
          <w:rFonts w:cs="Times New Roman"/>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D589E" w:rsidRDefault="006D589E">
      <w:pPr>
        <w:widowControl w:val="0"/>
        <w:autoSpaceDE w:val="0"/>
        <w:autoSpaceDN w:val="0"/>
        <w:adjustRightInd w:val="0"/>
        <w:ind w:firstLine="540"/>
        <w:jc w:val="both"/>
        <w:rPr>
          <w:rFonts w:cs="Times New Roman"/>
          <w:szCs w:val="24"/>
        </w:rPr>
      </w:pPr>
      <w:r>
        <w:rPr>
          <w:rFonts w:cs="Times New Roman"/>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D589E" w:rsidRDefault="006D589E">
      <w:pPr>
        <w:widowControl w:val="0"/>
        <w:autoSpaceDE w:val="0"/>
        <w:autoSpaceDN w:val="0"/>
        <w:adjustRightInd w:val="0"/>
        <w:ind w:firstLine="540"/>
        <w:jc w:val="both"/>
        <w:rPr>
          <w:rFonts w:cs="Times New Roman"/>
          <w:szCs w:val="24"/>
        </w:rPr>
      </w:pPr>
      <w:r>
        <w:rPr>
          <w:rFonts w:cs="Times New Roman"/>
          <w:szCs w:val="24"/>
        </w:rPr>
        <w:t>7. Совет Федерации первого созыва и Государственная Дума первого созыва избираются сроком на два года.</w:t>
      </w:r>
    </w:p>
    <w:p w:rsidR="006D589E" w:rsidRDefault="006D589E">
      <w:pPr>
        <w:widowControl w:val="0"/>
        <w:autoSpaceDE w:val="0"/>
        <w:autoSpaceDN w:val="0"/>
        <w:adjustRightInd w:val="0"/>
        <w:ind w:firstLine="540"/>
        <w:jc w:val="both"/>
        <w:rPr>
          <w:rFonts w:cs="Times New Roman"/>
          <w:szCs w:val="24"/>
        </w:rPr>
      </w:pPr>
      <w:r>
        <w:rPr>
          <w:rFonts w:cs="Times New Roman"/>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D589E" w:rsidRDefault="006D589E">
      <w:pPr>
        <w:widowControl w:val="0"/>
        <w:autoSpaceDE w:val="0"/>
        <w:autoSpaceDN w:val="0"/>
        <w:adjustRightInd w:val="0"/>
        <w:ind w:firstLine="540"/>
        <w:jc w:val="both"/>
        <w:rPr>
          <w:rFonts w:cs="Times New Roman"/>
          <w:szCs w:val="24"/>
        </w:rPr>
      </w:pPr>
      <w:r>
        <w:rPr>
          <w:rFonts w:cs="Times New Roman"/>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7" w:history="1">
        <w:r>
          <w:rPr>
            <w:rFonts w:cs="Times New Roman"/>
            <w:color w:val="0000FF"/>
            <w:szCs w:val="24"/>
          </w:rPr>
          <w:t>Конституции</w:t>
        </w:r>
      </w:hyperlink>
      <w:r>
        <w:rPr>
          <w:rFonts w:cs="Times New Roman"/>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D589E" w:rsidRDefault="006D589E">
      <w:pPr>
        <w:widowControl w:val="0"/>
        <w:autoSpaceDE w:val="0"/>
        <w:autoSpaceDN w:val="0"/>
        <w:adjustRightInd w:val="0"/>
        <w:ind w:firstLine="540"/>
        <w:jc w:val="both"/>
        <w:rPr>
          <w:rFonts w:cs="Times New Roman"/>
          <w:szCs w:val="24"/>
        </w:rPr>
      </w:pPr>
      <w:r>
        <w:rPr>
          <w:rFonts w:cs="Times New Roman"/>
          <w:szCs w:val="24"/>
        </w:rPr>
        <w:t>Депутаты Совета Федерации первого созыва осуществляют свои полномочия на непостоянной основе.</w:t>
      </w:r>
    </w:p>
    <w:p w:rsidR="006D589E" w:rsidRDefault="006D589E">
      <w:pPr>
        <w:widowControl w:val="0"/>
        <w:autoSpaceDE w:val="0"/>
        <w:autoSpaceDN w:val="0"/>
        <w:adjustRightInd w:val="0"/>
        <w:rPr>
          <w:rFonts w:cs="Times New Roman"/>
          <w:szCs w:val="24"/>
        </w:rPr>
      </w:pPr>
    </w:p>
    <w:p w:rsidR="006D589E" w:rsidRDefault="006D589E">
      <w:pPr>
        <w:widowControl w:val="0"/>
        <w:autoSpaceDE w:val="0"/>
        <w:autoSpaceDN w:val="0"/>
        <w:adjustRightInd w:val="0"/>
        <w:rPr>
          <w:rFonts w:cs="Times New Roman"/>
          <w:szCs w:val="24"/>
        </w:rPr>
      </w:pPr>
    </w:p>
    <w:p w:rsidR="006D589E" w:rsidRDefault="006D589E">
      <w:pPr>
        <w:widowControl w:val="0"/>
        <w:pBdr>
          <w:bottom w:val="single" w:sz="6" w:space="0" w:color="auto"/>
        </w:pBdr>
        <w:autoSpaceDE w:val="0"/>
        <w:autoSpaceDN w:val="0"/>
        <w:adjustRightInd w:val="0"/>
        <w:rPr>
          <w:rFonts w:cs="Times New Roman"/>
          <w:sz w:val="5"/>
          <w:szCs w:val="5"/>
        </w:rPr>
      </w:pPr>
    </w:p>
    <w:p w:rsidR="00D572B5" w:rsidRDefault="00D572B5">
      <w:bookmarkStart w:id="174" w:name="_GoBack"/>
      <w:bookmarkEnd w:id="174"/>
    </w:p>
    <w:sectPr w:rsidR="00D572B5" w:rsidSect="00B073E8">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E"/>
    <w:rsid w:val="00001D95"/>
    <w:rsid w:val="00001EC1"/>
    <w:rsid w:val="0000201B"/>
    <w:rsid w:val="000025CA"/>
    <w:rsid w:val="0000381D"/>
    <w:rsid w:val="0000443E"/>
    <w:rsid w:val="00006342"/>
    <w:rsid w:val="00006C7E"/>
    <w:rsid w:val="00006CC1"/>
    <w:rsid w:val="00011CA1"/>
    <w:rsid w:val="00013896"/>
    <w:rsid w:val="0001761C"/>
    <w:rsid w:val="00017A63"/>
    <w:rsid w:val="000214B6"/>
    <w:rsid w:val="00023488"/>
    <w:rsid w:val="00036ECE"/>
    <w:rsid w:val="00047849"/>
    <w:rsid w:val="000506FF"/>
    <w:rsid w:val="00052D31"/>
    <w:rsid w:val="000559BE"/>
    <w:rsid w:val="00061F91"/>
    <w:rsid w:val="00062F32"/>
    <w:rsid w:val="00063F70"/>
    <w:rsid w:val="00065572"/>
    <w:rsid w:val="00065F20"/>
    <w:rsid w:val="00075C5F"/>
    <w:rsid w:val="000779E3"/>
    <w:rsid w:val="00077B09"/>
    <w:rsid w:val="00080184"/>
    <w:rsid w:val="00080D20"/>
    <w:rsid w:val="00082BAB"/>
    <w:rsid w:val="00083040"/>
    <w:rsid w:val="00085A45"/>
    <w:rsid w:val="00086FDF"/>
    <w:rsid w:val="00087886"/>
    <w:rsid w:val="00094856"/>
    <w:rsid w:val="00096835"/>
    <w:rsid w:val="00096A75"/>
    <w:rsid w:val="00096F97"/>
    <w:rsid w:val="00097CDD"/>
    <w:rsid w:val="000A0298"/>
    <w:rsid w:val="000A27B1"/>
    <w:rsid w:val="000A2995"/>
    <w:rsid w:val="000A3672"/>
    <w:rsid w:val="000A6F1F"/>
    <w:rsid w:val="000B3F24"/>
    <w:rsid w:val="000B529C"/>
    <w:rsid w:val="000B6B80"/>
    <w:rsid w:val="000C06F7"/>
    <w:rsid w:val="000C0CAC"/>
    <w:rsid w:val="000C5E3C"/>
    <w:rsid w:val="000D501A"/>
    <w:rsid w:val="000E355B"/>
    <w:rsid w:val="000E35E0"/>
    <w:rsid w:val="000E5303"/>
    <w:rsid w:val="000F6DB7"/>
    <w:rsid w:val="000F7A01"/>
    <w:rsid w:val="000F7EFE"/>
    <w:rsid w:val="001012FB"/>
    <w:rsid w:val="00103EDA"/>
    <w:rsid w:val="00111991"/>
    <w:rsid w:val="00122ADE"/>
    <w:rsid w:val="0012612D"/>
    <w:rsid w:val="00127DD0"/>
    <w:rsid w:val="001347E5"/>
    <w:rsid w:val="001423C4"/>
    <w:rsid w:val="001427D8"/>
    <w:rsid w:val="0014303F"/>
    <w:rsid w:val="0014603F"/>
    <w:rsid w:val="00146418"/>
    <w:rsid w:val="0015052F"/>
    <w:rsid w:val="001535B1"/>
    <w:rsid w:val="0015381B"/>
    <w:rsid w:val="00154B45"/>
    <w:rsid w:val="00157E15"/>
    <w:rsid w:val="00164C49"/>
    <w:rsid w:val="00171232"/>
    <w:rsid w:val="00173319"/>
    <w:rsid w:val="00182C49"/>
    <w:rsid w:val="00185421"/>
    <w:rsid w:val="001856B3"/>
    <w:rsid w:val="001902D6"/>
    <w:rsid w:val="00193B18"/>
    <w:rsid w:val="0019424A"/>
    <w:rsid w:val="00194C6A"/>
    <w:rsid w:val="00195398"/>
    <w:rsid w:val="00196525"/>
    <w:rsid w:val="001A18B3"/>
    <w:rsid w:val="001A1DA4"/>
    <w:rsid w:val="001A2206"/>
    <w:rsid w:val="001A2718"/>
    <w:rsid w:val="001A37AD"/>
    <w:rsid w:val="001B2729"/>
    <w:rsid w:val="001B2C20"/>
    <w:rsid w:val="001B44B8"/>
    <w:rsid w:val="001B5FF2"/>
    <w:rsid w:val="001C1BFD"/>
    <w:rsid w:val="001C1FB7"/>
    <w:rsid w:val="001C3460"/>
    <w:rsid w:val="001D0412"/>
    <w:rsid w:val="001D4591"/>
    <w:rsid w:val="001D71F2"/>
    <w:rsid w:val="001E2E5E"/>
    <w:rsid w:val="001E538E"/>
    <w:rsid w:val="001E5712"/>
    <w:rsid w:val="001F0150"/>
    <w:rsid w:val="001F38C3"/>
    <w:rsid w:val="001F3DF3"/>
    <w:rsid w:val="001F7831"/>
    <w:rsid w:val="002009E4"/>
    <w:rsid w:val="00200FD6"/>
    <w:rsid w:val="002028A0"/>
    <w:rsid w:val="00204B6D"/>
    <w:rsid w:val="0020553A"/>
    <w:rsid w:val="00211202"/>
    <w:rsid w:val="0021426C"/>
    <w:rsid w:val="0021587B"/>
    <w:rsid w:val="00215F0D"/>
    <w:rsid w:val="00220AFE"/>
    <w:rsid w:val="002248D0"/>
    <w:rsid w:val="00240896"/>
    <w:rsid w:val="00241D13"/>
    <w:rsid w:val="00242427"/>
    <w:rsid w:val="00246525"/>
    <w:rsid w:val="00250772"/>
    <w:rsid w:val="0025360E"/>
    <w:rsid w:val="00262FD5"/>
    <w:rsid w:val="00263B6F"/>
    <w:rsid w:val="00265DE5"/>
    <w:rsid w:val="002708A5"/>
    <w:rsid w:val="00272D88"/>
    <w:rsid w:val="00276218"/>
    <w:rsid w:val="00277B13"/>
    <w:rsid w:val="002822FC"/>
    <w:rsid w:val="00282B74"/>
    <w:rsid w:val="0028656E"/>
    <w:rsid w:val="00287499"/>
    <w:rsid w:val="00294C53"/>
    <w:rsid w:val="002963C3"/>
    <w:rsid w:val="002A0CFC"/>
    <w:rsid w:val="002A253B"/>
    <w:rsid w:val="002A2EA1"/>
    <w:rsid w:val="002A605E"/>
    <w:rsid w:val="002A6073"/>
    <w:rsid w:val="002A60B3"/>
    <w:rsid w:val="002A6BA0"/>
    <w:rsid w:val="002A784F"/>
    <w:rsid w:val="002B08CC"/>
    <w:rsid w:val="002B46D4"/>
    <w:rsid w:val="002B61E3"/>
    <w:rsid w:val="002B6BAA"/>
    <w:rsid w:val="002C06F8"/>
    <w:rsid w:val="002C2269"/>
    <w:rsid w:val="002C4205"/>
    <w:rsid w:val="002C4E1A"/>
    <w:rsid w:val="002C5444"/>
    <w:rsid w:val="002D1CAE"/>
    <w:rsid w:val="002E2D53"/>
    <w:rsid w:val="002F145A"/>
    <w:rsid w:val="002F24A0"/>
    <w:rsid w:val="002F364D"/>
    <w:rsid w:val="002F3AF5"/>
    <w:rsid w:val="00307656"/>
    <w:rsid w:val="003101D8"/>
    <w:rsid w:val="00311F36"/>
    <w:rsid w:val="00313D04"/>
    <w:rsid w:val="00316040"/>
    <w:rsid w:val="00324C34"/>
    <w:rsid w:val="00326497"/>
    <w:rsid w:val="00326531"/>
    <w:rsid w:val="00330410"/>
    <w:rsid w:val="003339DA"/>
    <w:rsid w:val="0033494F"/>
    <w:rsid w:val="00335A64"/>
    <w:rsid w:val="00336FDE"/>
    <w:rsid w:val="00340068"/>
    <w:rsid w:val="00340287"/>
    <w:rsid w:val="003418CD"/>
    <w:rsid w:val="00341D38"/>
    <w:rsid w:val="0034324A"/>
    <w:rsid w:val="00343D45"/>
    <w:rsid w:val="003442E4"/>
    <w:rsid w:val="00350977"/>
    <w:rsid w:val="003528C1"/>
    <w:rsid w:val="0035325D"/>
    <w:rsid w:val="00355AEC"/>
    <w:rsid w:val="00356586"/>
    <w:rsid w:val="00356825"/>
    <w:rsid w:val="00357366"/>
    <w:rsid w:val="00362209"/>
    <w:rsid w:val="00362D67"/>
    <w:rsid w:val="0036546F"/>
    <w:rsid w:val="00367B77"/>
    <w:rsid w:val="00370BEE"/>
    <w:rsid w:val="003712BD"/>
    <w:rsid w:val="00371735"/>
    <w:rsid w:val="00371D0F"/>
    <w:rsid w:val="003722E0"/>
    <w:rsid w:val="00374DD7"/>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5AEB"/>
    <w:rsid w:val="00395B5E"/>
    <w:rsid w:val="003A039D"/>
    <w:rsid w:val="003A353C"/>
    <w:rsid w:val="003A3DD2"/>
    <w:rsid w:val="003A3EC4"/>
    <w:rsid w:val="003A7923"/>
    <w:rsid w:val="003B24B9"/>
    <w:rsid w:val="003B2B65"/>
    <w:rsid w:val="003B38C3"/>
    <w:rsid w:val="003B61FB"/>
    <w:rsid w:val="003B73CB"/>
    <w:rsid w:val="003C0F4F"/>
    <w:rsid w:val="003C13AD"/>
    <w:rsid w:val="003D0113"/>
    <w:rsid w:val="003D7286"/>
    <w:rsid w:val="003D78E3"/>
    <w:rsid w:val="003D7913"/>
    <w:rsid w:val="003E535C"/>
    <w:rsid w:val="003E5519"/>
    <w:rsid w:val="003E7578"/>
    <w:rsid w:val="003E7A52"/>
    <w:rsid w:val="003F0977"/>
    <w:rsid w:val="003F380B"/>
    <w:rsid w:val="003F5AC2"/>
    <w:rsid w:val="00400FBA"/>
    <w:rsid w:val="00401266"/>
    <w:rsid w:val="004040E0"/>
    <w:rsid w:val="00405E06"/>
    <w:rsid w:val="004118F7"/>
    <w:rsid w:val="00411B70"/>
    <w:rsid w:val="00420738"/>
    <w:rsid w:val="00422123"/>
    <w:rsid w:val="00422F85"/>
    <w:rsid w:val="00425150"/>
    <w:rsid w:val="00425382"/>
    <w:rsid w:val="00426EE9"/>
    <w:rsid w:val="00430839"/>
    <w:rsid w:val="004308B9"/>
    <w:rsid w:val="00430AA4"/>
    <w:rsid w:val="00431CA7"/>
    <w:rsid w:val="00431F43"/>
    <w:rsid w:val="00436CC8"/>
    <w:rsid w:val="00437830"/>
    <w:rsid w:val="00437F69"/>
    <w:rsid w:val="0044005A"/>
    <w:rsid w:val="004408F8"/>
    <w:rsid w:val="00440C08"/>
    <w:rsid w:val="004413F0"/>
    <w:rsid w:val="00442496"/>
    <w:rsid w:val="00445182"/>
    <w:rsid w:val="00445DDD"/>
    <w:rsid w:val="00447D9F"/>
    <w:rsid w:val="004533F9"/>
    <w:rsid w:val="004555A4"/>
    <w:rsid w:val="00455FA5"/>
    <w:rsid w:val="004618C1"/>
    <w:rsid w:val="00466B2A"/>
    <w:rsid w:val="00466CE9"/>
    <w:rsid w:val="00470948"/>
    <w:rsid w:val="004728A4"/>
    <w:rsid w:val="00473CB5"/>
    <w:rsid w:val="00476542"/>
    <w:rsid w:val="00481FFE"/>
    <w:rsid w:val="0048288F"/>
    <w:rsid w:val="0048369C"/>
    <w:rsid w:val="00483F34"/>
    <w:rsid w:val="004850CE"/>
    <w:rsid w:val="004905A3"/>
    <w:rsid w:val="0049119D"/>
    <w:rsid w:val="004930E4"/>
    <w:rsid w:val="00496E5E"/>
    <w:rsid w:val="004A0C49"/>
    <w:rsid w:val="004A2D2C"/>
    <w:rsid w:val="004A3AA3"/>
    <w:rsid w:val="004A5586"/>
    <w:rsid w:val="004A73A6"/>
    <w:rsid w:val="004B0EB1"/>
    <w:rsid w:val="004B223C"/>
    <w:rsid w:val="004B3A5F"/>
    <w:rsid w:val="004B4AD4"/>
    <w:rsid w:val="004C39ED"/>
    <w:rsid w:val="004C3FF5"/>
    <w:rsid w:val="004C567C"/>
    <w:rsid w:val="004D02A1"/>
    <w:rsid w:val="004D2932"/>
    <w:rsid w:val="004D3D9E"/>
    <w:rsid w:val="004D4203"/>
    <w:rsid w:val="004D5DB0"/>
    <w:rsid w:val="004E23F9"/>
    <w:rsid w:val="004E3A43"/>
    <w:rsid w:val="004E49CC"/>
    <w:rsid w:val="004E6890"/>
    <w:rsid w:val="004F0B93"/>
    <w:rsid w:val="004F254F"/>
    <w:rsid w:val="004F26A5"/>
    <w:rsid w:val="004F4B5B"/>
    <w:rsid w:val="004F5342"/>
    <w:rsid w:val="004F59D8"/>
    <w:rsid w:val="004F720A"/>
    <w:rsid w:val="004F77D6"/>
    <w:rsid w:val="004F7DA0"/>
    <w:rsid w:val="005000F0"/>
    <w:rsid w:val="00501835"/>
    <w:rsid w:val="005037AC"/>
    <w:rsid w:val="0050492D"/>
    <w:rsid w:val="00504ADF"/>
    <w:rsid w:val="005079D7"/>
    <w:rsid w:val="005112CE"/>
    <w:rsid w:val="00511F55"/>
    <w:rsid w:val="005123B9"/>
    <w:rsid w:val="0051505F"/>
    <w:rsid w:val="005165B6"/>
    <w:rsid w:val="00524622"/>
    <w:rsid w:val="00527C33"/>
    <w:rsid w:val="00527DCD"/>
    <w:rsid w:val="005365E2"/>
    <w:rsid w:val="00536A92"/>
    <w:rsid w:val="00541C15"/>
    <w:rsid w:val="0054234A"/>
    <w:rsid w:val="0054528F"/>
    <w:rsid w:val="0054670F"/>
    <w:rsid w:val="00556099"/>
    <w:rsid w:val="0055751F"/>
    <w:rsid w:val="00564E51"/>
    <w:rsid w:val="00566A62"/>
    <w:rsid w:val="00571D22"/>
    <w:rsid w:val="00571D7A"/>
    <w:rsid w:val="00575621"/>
    <w:rsid w:val="0057656A"/>
    <w:rsid w:val="00580293"/>
    <w:rsid w:val="00581916"/>
    <w:rsid w:val="00585ED4"/>
    <w:rsid w:val="0058635E"/>
    <w:rsid w:val="00590E4E"/>
    <w:rsid w:val="0059284C"/>
    <w:rsid w:val="00593B76"/>
    <w:rsid w:val="005A0D91"/>
    <w:rsid w:val="005B2F10"/>
    <w:rsid w:val="005B4F39"/>
    <w:rsid w:val="005C0335"/>
    <w:rsid w:val="005C0A0E"/>
    <w:rsid w:val="005C29AC"/>
    <w:rsid w:val="005C32A9"/>
    <w:rsid w:val="005D1794"/>
    <w:rsid w:val="005D4346"/>
    <w:rsid w:val="005D71C4"/>
    <w:rsid w:val="005D745F"/>
    <w:rsid w:val="005F1FBC"/>
    <w:rsid w:val="005F29B5"/>
    <w:rsid w:val="005F30D2"/>
    <w:rsid w:val="005F3D33"/>
    <w:rsid w:val="005F4F0C"/>
    <w:rsid w:val="005F5909"/>
    <w:rsid w:val="005F5C1A"/>
    <w:rsid w:val="006013A2"/>
    <w:rsid w:val="00603E09"/>
    <w:rsid w:val="00606868"/>
    <w:rsid w:val="00606957"/>
    <w:rsid w:val="00606E34"/>
    <w:rsid w:val="0061003C"/>
    <w:rsid w:val="00613363"/>
    <w:rsid w:val="006146BD"/>
    <w:rsid w:val="006147DE"/>
    <w:rsid w:val="00622201"/>
    <w:rsid w:val="00622234"/>
    <w:rsid w:val="0062325A"/>
    <w:rsid w:val="00623267"/>
    <w:rsid w:val="00624CA4"/>
    <w:rsid w:val="00631BFE"/>
    <w:rsid w:val="00631DC6"/>
    <w:rsid w:val="006339F3"/>
    <w:rsid w:val="0063429D"/>
    <w:rsid w:val="00634ADA"/>
    <w:rsid w:val="0064002D"/>
    <w:rsid w:val="00641365"/>
    <w:rsid w:val="00642F09"/>
    <w:rsid w:val="00652952"/>
    <w:rsid w:val="006563A3"/>
    <w:rsid w:val="0066124C"/>
    <w:rsid w:val="00663920"/>
    <w:rsid w:val="006708CC"/>
    <w:rsid w:val="00673593"/>
    <w:rsid w:val="006763BA"/>
    <w:rsid w:val="00684889"/>
    <w:rsid w:val="0069321E"/>
    <w:rsid w:val="00693944"/>
    <w:rsid w:val="00695069"/>
    <w:rsid w:val="00697AB6"/>
    <w:rsid w:val="006A2281"/>
    <w:rsid w:val="006A60EB"/>
    <w:rsid w:val="006B3D40"/>
    <w:rsid w:val="006B4191"/>
    <w:rsid w:val="006B577B"/>
    <w:rsid w:val="006B5ED4"/>
    <w:rsid w:val="006B7852"/>
    <w:rsid w:val="006C11DD"/>
    <w:rsid w:val="006C4B3D"/>
    <w:rsid w:val="006D589E"/>
    <w:rsid w:val="006D718F"/>
    <w:rsid w:val="006D7DCF"/>
    <w:rsid w:val="006E2E2C"/>
    <w:rsid w:val="006E561D"/>
    <w:rsid w:val="006E58CD"/>
    <w:rsid w:val="006E7E8D"/>
    <w:rsid w:val="006F066F"/>
    <w:rsid w:val="006F1310"/>
    <w:rsid w:val="006F1317"/>
    <w:rsid w:val="006F6839"/>
    <w:rsid w:val="006F6888"/>
    <w:rsid w:val="00701606"/>
    <w:rsid w:val="00702AC8"/>
    <w:rsid w:val="00703794"/>
    <w:rsid w:val="00703D71"/>
    <w:rsid w:val="00704D00"/>
    <w:rsid w:val="007131B7"/>
    <w:rsid w:val="007144EB"/>
    <w:rsid w:val="00714A20"/>
    <w:rsid w:val="00720AF8"/>
    <w:rsid w:val="00723AD3"/>
    <w:rsid w:val="00725FFA"/>
    <w:rsid w:val="00731AB1"/>
    <w:rsid w:val="007355DF"/>
    <w:rsid w:val="0073698A"/>
    <w:rsid w:val="00737453"/>
    <w:rsid w:val="0074010F"/>
    <w:rsid w:val="0074258A"/>
    <w:rsid w:val="007440CA"/>
    <w:rsid w:val="00744DFE"/>
    <w:rsid w:val="0075026F"/>
    <w:rsid w:val="0075259C"/>
    <w:rsid w:val="00752D03"/>
    <w:rsid w:val="00754E2A"/>
    <w:rsid w:val="00755EE5"/>
    <w:rsid w:val="00757653"/>
    <w:rsid w:val="007604D1"/>
    <w:rsid w:val="0076194D"/>
    <w:rsid w:val="00763876"/>
    <w:rsid w:val="00773749"/>
    <w:rsid w:val="00773E1B"/>
    <w:rsid w:val="007744C2"/>
    <w:rsid w:val="007761C1"/>
    <w:rsid w:val="007841B2"/>
    <w:rsid w:val="00790EAA"/>
    <w:rsid w:val="0079111D"/>
    <w:rsid w:val="007941F7"/>
    <w:rsid w:val="007956A4"/>
    <w:rsid w:val="00795E95"/>
    <w:rsid w:val="007978C3"/>
    <w:rsid w:val="007A0FC9"/>
    <w:rsid w:val="007A38F1"/>
    <w:rsid w:val="007A62C1"/>
    <w:rsid w:val="007B19D5"/>
    <w:rsid w:val="007B1CA3"/>
    <w:rsid w:val="007B1D98"/>
    <w:rsid w:val="007B3D35"/>
    <w:rsid w:val="007B46F2"/>
    <w:rsid w:val="007C3178"/>
    <w:rsid w:val="007C5950"/>
    <w:rsid w:val="007D4C86"/>
    <w:rsid w:val="007D4E9C"/>
    <w:rsid w:val="007D6F6A"/>
    <w:rsid w:val="007D7942"/>
    <w:rsid w:val="007E0E72"/>
    <w:rsid w:val="007E130F"/>
    <w:rsid w:val="007E33A1"/>
    <w:rsid w:val="007E7EA2"/>
    <w:rsid w:val="007F00F3"/>
    <w:rsid w:val="007F3D65"/>
    <w:rsid w:val="007F64B6"/>
    <w:rsid w:val="007F65AF"/>
    <w:rsid w:val="00803CF4"/>
    <w:rsid w:val="00804296"/>
    <w:rsid w:val="008058EA"/>
    <w:rsid w:val="00805C07"/>
    <w:rsid w:val="008062DB"/>
    <w:rsid w:val="008103C1"/>
    <w:rsid w:val="00811FBE"/>
    <w:rsid w:val="00812523"/>
    <w:rsid w:val="00812620"/>
    <w:rsid w:val="0081316A"/>
    <w:rsid w:val="00813B68"/>
    <w:rsid w:val="0081677C"/>
    <w:rsid w:val="0081790D"/>
    <w:rsid w:val="00832B44"/>
    <w:rsid w:val="008340FF"/>
    <w:rsid w:val="00834236"/>
    <w:rsid w:val="008362C9"/>
    <w:rsid w:val="00840899"/>
    <w:rsid w:val="008435A5"/>
    <w:rsid w:val="00845391"/>
    <w:rsid w:val="0084628A"/>
    <w:rsid w:val="008500D9"/>
    <w:rsid w:val="00852971"/>
    <w:rsid w:val="0085408E"/>
    <w:rsid w:val="008564DD"/>
    <w:rsid w:val="008573AB"/>
    <w:rsid w:val="00857710"/>
    <w:rsid w:val="00860867"/>
    <w:rsid w:val="0086096C"/>
    <w:rsid w:val="00861D72"/>
    <w:rsid w:val="00862BC3"/>
    <w:rsid w:val="00862EFE"/>
    <w:rsid w:val="00862F91"/>
    <w:rsid w:val="00866107"/>
    <w:rsid w:val="0087091B"/>
    <w:rsid w:val="00872D3E"/>
    <w:rsid w:val="00875565"/>
    <w:rsid w:val="008770ED"/>
    <w:rsid w:val="00886CCF"/>
    <w:rsid w:val="00893FA5"/>
    <w:rsid w:val="00895176"/>
    <w:rsid w:val="00897043"/>
    <w:rsid w:val="00897C5A"/>
    <w:rsid w:val="008A1E8A"/>
    <w:rsid w:val="008A2682"/>
    <w:rsid w:val="008A33B8"/>
    <w:rsid w:val="008A3605"/>
    <w:rsid w:val="008A4A70"/>
    <w:rsid w:val="008B51BF"/>
    <w:rsid w:val="008B52F2"/>
    <w:rsid w:val="008B563C"/>
    <w:rsid w:val="008B798D"/>
    <w:rsid w:val="008C1E4F"/>
    <w:rsid w:val="008C38F5"/>
    <w:rsid w:val="008C3EAC"/>
    <w:rsid w:val="008C5419"/>
    <w:rsid w:val="008C61D0"/>
    <w:rsid w:val="008D1AA1"/>
    <w:rsid w:val="008D22EF"/>
    <w:rsid w:val="008D547D"/>
    <w:rsid w:val="008D5B0F"/>
    <w:rsid w:val="008E4148"/>
    <w:rsid w:val="008E75C5"/>
    <w:rsid w:val="008E7B01"/>
    <w:rsid w:val="0090187D"/>
    <w:rsid w:val="00901B34"/>
    <w:rsid w:val="00905A05"/>
    <w:rsid w:val="00906806"/>
    <w:rsid w:val="0091363C"/>
    <w:rsid w:val="009136C7"/>
    <w:rsid w:val="00915768"/>
    <w:rsid w:val="009230C3"/>
    <w:rsid w:val="0092384D"/>
    <w:rsid w:val="00924CDC"/>
    <w:rsid w:val="00925544"/>
    <w:rsid w:val="009258B2"/>
    <w:rsid w:val="009262AF"/>
    <w:rsid w:val="00930548"/>
    <w:rsid w:val="009321F1"/>
    <w:rsid w:val="00932EEB"/>
    <w:rsid w:val="0094426E"/>
    <w:rsid w:val="0094435F"/>
    <w:rsid w:val="00947A27"/>
    <w:rsid w:val="00955B3B"/>
    <w:rsid w:val="0095616A"/>
    <w:rsid w:val="00957294"/>
    <w:rsid w:val="00960AC7"/>
    <w:rsid w:val="00961B12"/>
    <w:rsid w:val="0096302D"/>
    <w:rsid w:val="0096338E"/>
    <w:rsid w:val="009673BD"/>
    <w:rsid w:val="00970BE9"/>
    <w:rsid w:val="00972A93"/>
    <w:rsid w:val="00973B0A"/>
    <w:rsid w:val="00980CDF"/>
    <w:rsid w:val="00982C72"/>
    <w:rsid w:val="00985274"/>
    <w:rsid w:val="00985CFA"/>
    <w:rsid w:val="009860DA"/>
    <w:rsid w:val="00987E3C"/>
    <w:rsid w:val="009902EF"/>
    <w:rsid w:val="009918C2"/>
    <w:rsid w:val="00991BCD"/>
    <w:rsid w:val="00996346"/>
    <w:rsid w:val="0099653D"/>
    <w:rsid w:val="00996800"/>
    <w:rsid w:val="009A2C31"/>
    <w:rsid w:val="009B344E"/>
    <w:rsid w:val="009B560F"/>
    <w:rsid w:val="009C0F6C"/>
    <w:rsid w:val="009C2163"/>
    <w:rsid w:val="009C2DDF"/>
    <w:rsid w:val="009C3DDC"/>
    <w:rsid w:val="009C4E30"/>
    <w:rsid w:val="009C6E98"/>
    <w:rsid w:val="009D43A8"/>
    <w:rsid w:val="009D6AB3"/>
    <w:rsid w:val="009D7FBF"/>
    <w:rsid w:val="009F5B92"/>
    <w:rsid w:val="009F6551"/>
    <w:rsid w:val="009F6620"/>
    <w:rsid w:val="00A0047F"/>
    <w:rsid w:val="00A02751"/>
    <w:rsid w:val="00A07F6F"/>
    <w:rsid w:val="00A12B30"/>
    <w:rsid w:val="00A12DD5"/>
    <w:rsid w:val="00A12EF4"/>
    <w:rsid w:val="00A13D46"/>
    <w:rsid w:val="00A23D18"/>
    <w:rsid w:val="00A33577"/>
    <w:rsid w:val="00A34671"/>
    <w:rsid w:val="00A36A9E"/>
    <w:rsid w:val="00A37BD8"/>
    <w:rsid w:val="00A37CB3"/>
    <w:rsid w:val="00A4201F"/>
    <w:rsid w:val="00A4328F"/>
    <w:rsid w:val="00A435CA"/>
    <w:rsid w:val="00A51AE1"/>
    <w:rsid w:val="00A520FC"/>
    <w:rsid w:val="00A56BCE"/>
    <w:rsid w:val="00A60660"/>
    <w:rsid w:val="00A649D4"/>
    <w:rsid w:val="00A665C1"/>
    <w:rsid w:val="00A71C6B"/>
    <w:rsid w:val="00A72545"/>
    <w:rsid w:val="00A73254"/>
    <w:rsid w:val="00A74378"/>
    <w:rsid w:val="00A75BF5"/>
    <w:rsid w:val="00A80EB6"/>
    <w:rsid w:val="00A83048"/>
    <w:rsid w:val="00A856AE"/>
    <w:rsid w:val="00A85FBA"/>
    <w:rsid w:val="00A86A2D"/>
    <w:rsid w:val="00A921F0"/>
    <w:rsid w:val="00A95D39"/>
    <w:rsid w:val="00AA0D4E"/>
    <w:rsid w:val="00AA12F4"/>
    <w:rsid w:val="00AA2B67"/>
    <w:rsid w:val="00AA5538"/>
    <w:rsid w:val="00AB0C7E"/>
    <w:rsid w:val="00AB0CBE"/>
    <w:rsid w:val="00AB13EE"/>
    <w:rsid w:val="00AB375B"/>
    <w:rsid w:val="00AB3E2D"/>
    <w:rsid w:val="00AB6453"/>
    <w:rsid w:val="00AB79F7"/>
    <w:rsid w:val="00AC13FF"/>
    <w:rsid w:val="00AC3676"/>
    <w:rsid w:val="00AC4773"/>
    <w:rsid w:val="00AD24F0"/>
    <w:rsid w:val="00AD5AAA"/>
    <w:rsid w:val="00AD6FE3"/>
    <w:rsid w:val="00AE1A6D"/>
    <w:rsid w:val="00AE2CB8"/>
    <w:rsid w:val="00AE33F9"/>
    <w:rsid w:val="00AE3EB7"/>
    <w:rsid w:val="00AE6A4A"/>
    <w:rsid w:val="00AE7DF7"/>
    <w:rsid w:val="00AF0594"/>
    <w:rsid w:val="00AF576B"/>
    <w:rsid w:val="00B00838"/>
    <w:rsid w:val="00B00944"/>
    <w:rsid w:val="00B00DC7"/>
    <w:rsid w:val="00B03110"/>
    <w:rsid w:val="00B036DD"/>
    <w:rsid w:val="00B05C3C"/>
    <w:rsid w:val="00B10F4B"/>
    <w:rsid w:val="00B221E7"/>
    <w:rsid w:val="00B244D0"/>
    <w:rsid w:val="00B268F0"/>
    <w:rsid w:val="00B27363"/>
    <w:rsid w:val="00B313F9"/>
    <w:rsid w:val="00B40B9D"/>
    <w:rsid w:val="00B419CA"/>
    <w:rsid w:val="00B4202D"/>
    <w:rsid w:val="00B43E08"/>
    <w:rsid w:val="00B44FF5"/>
    <w:rsid w:val="00B46171"/>
    <w:rsid w:val="00B516B4"/>
    <w:rsid w:val="00B525C3"/>
    <w:rsid w:val="00B545FA"/>
    <w:rsid w:val="00B572FD"/>
    <w:rsid w:val="00B65353"/>
    <w:rsid w:val="00B70A5D"/>
    <w:rsid w:val="00B72DC4"/>
    <w:rsid w:val="00B7397B"/>
    <w:rsid w:val="00B73DF6"/>
    <w:rsid w:val="00B76F7D"/>
    <w:rsid w:val="00B81CEE"/>
    <w:rsid w:val="00B83238"/>
    <w:rsid w:val="00B85B0D"/>
    <w:rsid w:val="00B8607C"/>
    <w:rsid w:val="00B86E62"/>
    <w:rsid w:val="00B87517"/>
    <w:rsid w:val="00B87DE5"/>
    <w:rsid w:val="00B906CA"/>
    <w:rsid w:val="00B9280D"/>
    <w:rsid w:val="00B951E4"/>
    <w:rsid w:val="00B963EA"/>
    <w:rsid w:val="00BA5B71"/>
    <w:rsid w:val="00BA6053"/>
    <w:rsid w:val="00BA6CB6"/>
    <w:rsid w:val="00BA7280"/>
    <w:rsid w:val="00BB2226"/>
    <w:rsid w:val="00BB30EA"/>
    <w:rsid w:val="00BB34D0"/>
    <w:rsid w:val="00BB7AEE"/>
    <w:rsid w:val="00BC5191"/>
    <w:rsid w:val="00BC632C"/>
    <w:rsid w:val="00BC6630"/>
    <w:rsid w:val="00BC7CF5"/>
    <w:rsid w:val="00BE23B1"/>
    <w:rsid w:val="00BE38DC"/>
    <w:rsid w:val="00BE6ADB"/>
    <w:rsid w:val="00BF4226"/>
    <w:rsid w:val="00BF6D85"/>
    <w:rsid w:val="00BF768E"/>
    <w:rsid w:val="00C0373F"/>
    <w:rsid w:val="00C06ABC"/>
    <w:rsid w:val="00C11E89"/>
    <w:rsid w:val="00C12A25"/>
    <w:rsid w:val="00C12A63"/>
    <w:rsid w:val="00C2129A"/>
    <w:rsid w:val="00C22CBC"/>
    <w:rsid w:val="00C24359"/>
    <w:rsid w:val="00C34183"/>
    <w:rsid w:val="00C36FC2"/>
    <w:rsid w:val="00C423BE"/>
    <w:rsid w:val="00C46100"/>
    <w:rsid w:val="00C51434"/>
    <w:rsid w:val="00C51DCA"/>
    <w:rsid w:val="00C53075"/>
    <w:rsid w:val="00C5525D"/>
    <w:rsid w:val="00C60F0D"/>
    <w:rsid w:val="00C6124E"/>
    <w:rsid w:val="00C616E2"/>
    <w:rsid w:val="00C708D5"/>
    <w:rsid w:val="00C70971"/>
    <w:rsid w:val="00C74E80"/>
    <w:rsid w:val="00C75601"/>
    <w:rsid w:val="00C76628"/>
    <w:rsid w:val="00C774C5"/>
    <w:rsid w:val="00C8022D"/>
    <w:rsid w:val="00C8309C"/>
    <w:rsid w:val="00C83169"/>
    <w:rsid w:val="00C85374"/>
    <w:rsid w:val="00C917DD"/>
    <w:rsid w:val="00C91BCF"/>
    <w:rsid w:val="00C941AB"/>
    <w:rsid w:val="00C96F75"/>
    <w:rsid w:val="00CA09CC"/>
    <w:rsid w:val="00CA14CE"/>
    <w:rsid w:val="00CA20FF"/>
    <w:rsid w:val="00CA24E7"/>
    <w:rsid w:val="00CA30DA"/>
    <w:rsid w:val="00CA46D1"/>
    <w:rsid w:val="00CA5E5D"/>
    <w:rsid w:val="00CA651E"/>
    <w:rsid w:val="00CB0D8F"/>
    <w:rsid w:val="00CB4C45"/>
    <w:rsid w:val="00CC21DC"/>
    <w:rsid w:val="00CC4507"/>
    <w:rsid w:val="00CD03A7"/>
    <w:rsid w:val="00CD3FB0"/>
    <w:rsid w:val="00CD54DD"/>
    <w:rsid w:val="00CD73F1"/>
    <w:rsid w:val="00CE17E3"/>
    <w:rsid w:val="00CE4A4C"/>
    <w:rsid w:val="00CE5BC4"/>
    <w:rsid w:val="00CE7002"/>
    <w:rsid w:val="00D0106A"/>
    <w:rsid w:val="00D020A1"/>
    <w:rsid w:val="00D040B1"/>
    <w:rsid w:val="00D07326"/>
    <w:rsid w:val="00D20E77"/>
    <w:rsid w:val="00D22F65"/>
    <w:rsid w:val="00D260A5"/>
    <w:rsid w:val="00D334B2"/>
    <w:rsid w:val="00D338CD"/>
    <w:rsid w:val="00D37941"/>
    <w:rsid w:val="00D37DF8"/>
    <w:rsid w:val="00D4082C"/>
    <w:rsid w:val="00D40E82"/>
    <w:rsid w:val="00D4173B"/>
    <w:rsid w:val="00D4174A"/>
    <w:rsid w:val="00D41ED9"/>
    <w:rsid w:val="00D41EDF"/>
    <w:rsid w:val="00D42EA0"/>
    <w:rsid w:val="00D43378"/>
    <w:rsid w:val="00D4342E"/>
    <w:rsid w:val="00D46204"/>
    <w:rsid w:val="00D46931"/>
    <w:rsid w:val="00D46B1F"/>
    <w:rsid w:val="00D47645"/>
    <w:rsid w:val="00D501E3"/>
    <w:rsid w:val="00D504D0"/>
    <w:rsid w:val="00D561FE"/>
    <w:rsid w:val="00D5684A"/>
    <w:rsid w:val="00D56F93"/>
    <w:rsid w:val="00D572B5"/>
    <w:rsid w:val="00D60080"/>
    <w:rsid w:val="00D61A37"/>
    <w:rsid w:val="00D61EBF"/>
    <w:rsid w:val="00D73900"/>
    <w:rsid w:val="00D75FB2"/>
    <w:rsid w:val="00D84AE4"/>
    <w:rsid w:val="00D91ED2"/>
    <w:rsid w:val="00D93AF8"/>
    <w:rsid w:val="00D94552"/>
    <w:rsid w:val="00D95BE3"/>
    <w:rsid w:val="00D97567"/>
    <w:rsid w:val="00DA000E"/>
    <w:rsid w:val="00DA0690"/>
    <w:rsid w:val="00DA24D5"/>
    <w:rsid w:val="00DB0080"/>
    <w:rsid w:val="00DB5310"/>
    <w:rsid w:val="00DB66F5"/>
    <w:rsid w:val="00DB7EF9"/>
    <w:rsid w:val="00DC1744"/>
    <w:rsid w:val="00DC21D5"/>
    <w:rsid w:val="00DC2C68"/>
    <w:rsid w:val="00DC5AB2"/>
    <w:rsid w:val="00DC73FE"/>
    <w:rsid w:val="00DD5112"/>
    <w:rsid w:val="00DE3681"/>
    <w:rsid w:val="00DE490E"/>
    <w:rsid w:val="00DF19B7"/>
    <w:rsid w:val="00E03E6B"/>
    <w:rsid w:val="00E06DF3"/>
    <w:rsid w:val="00E07211"/>
    <w:rsid w:val="00E07881"/>
    <w:rsid w:val="00E111B6"/>
    <w:rsid w:val="00E11A5C"/>
    <w:rsid w:val="00E132BB"/>
    <w:rsid w:val="00E2782F"/>
    <w:rsid w:val="00E31EAD"/>
    <w:rsid w:val="00E33B4D"/>
    <w:rsid w:val="00E36C9F"/>
    <w:rsid w:val="00E425CB"/>
    <w:rsid w:val="00E4276A"/>
    <w:rsid w:val="00E42AEF"/>
    <w:rsid w:val="00E464EC"/>
    <w:rsid w:val="00E4715F"/>
    <w:rsid w:val="00E47D1E"/>
    <w:rsid w:val="00E5262C"/>
    <w:rsid w:val="00E56566"/>
    <w:rsid w:val="00E610F7"/>
    <w:rsid w:val="00E613E1"/>
    <w:rsid w:val="00E65ED1"/>
    <w:rsid w:val="00E7313F"/>
    <w:rsid w:val="00E800BA"/>
    <w:rsid w:val="00E831A8"/>
    <w:rsid w:val="00E902C3"/>
    <w:rsid w:val="00E92025"/>
    <w:rsid w:val="00E92F4C"/>
    <w:rsid w:val="00E96489"/>
    <w:rsid w:val="00EA0907"/>
    <w:rsid w:val="00EA1159"/>
    <w:rsid w:val="00EA3305"/>
    <w:rsid w:val="00EA6D62"/>
    <w:rsid w:val="00EB1B6F"/>
    <w:rsid w:val="00EB1C08"/>
    <w:rsid w:val="00EB6C4D"/>
    <w:rsid w:val="00EB6EF3"/>
    <w:rsid w:val="00EC05ED"/>
    <w:rsid w:val="00EC1B6F"/>
    <w:rsid w:val="00EC54D4"/>
    <w:rsid w:val="00ED0190"/>
    <w:rsid w:val="00ED59E4"/>
    <w:rsid w:val="00ED6763"/>
    <w:rsid w:val="00EE16D8"/>
    <w:rsid w:val="00EF3CC4"/>
    <w:rsid w:val="00EF476C"/>
    <w:rsid w:val="00EF4DAF"/>
    <w:rsid w:val="00EF68E5"/>
    <w:rsid w:val="00EF6F59"/>
    <w:rsid w:val="00F00F9E"/>
    <w:rsid w:val="00F01C28"/>
    <w:rsid w:val="00F02FD9"/>
    <w:rsid w:val="00F05695"/>
    <w:rsid w:val="00F10183"/>
    <w:rsid w:val="00F251D0"/>
    <w:rsid w:val="00F26628"/>
    <w:rsid w:val="00F26D53"/>
    <w:rsid w:val="00F30A8B"/>
    <w:rsid w:val="00F37795"/>
    <w:rsid w:val="00F377A3"/>
    <w:rsid w:val="00F43C14"/>
    <w:rsid w:val="00F44A0D"/>
    <w:rsid w:val="00F44FB4"/>
    <w:rsid w:val="00F47012"/>
    <w:rsid w:val="00F47FC7"/>
    <w:rsid w:val="00F568B0"/>
    <w:rsid w:val="00F57FBB"/>
    <w:rsid w:val="00F65806"/>
    <w:rsid w:val="00F667B7"/>
    <w:rsid w:val="00F70784"/>
    <w:rsid w:val="00F71222"/>
    <w:rsid w:val="00F81DEA"/>
    <w:rsid w:val="00F910DC"/>
    <w:rsid w:val="00F91D85"/>
    <w:rsid w:val="00F922FB"/>
    <w:rsid w:val="00F97F26"/>
    <w:rsid w:val="00FA0CE9"/>
    <w:rsid w:val="00FA11E8"/>
    <w:rsid w:val="00FA2766"/>
    <w:rsid w:val="00FA3FD0"/>
    <w:rsid w:val="00FA52DE"/>
    <w:rsid w:val="00FA696F"/>
    <w:rsid w:val="00FB14EE"/>
    <w:rsid w:val="00FB3437"/>
    <w:rsid w:val="00FB35D0"/>
    <w:rsid w:val="00FB661B"/>
    <w:rsid w:val="00FB6C78"/>
    <w:rsid w:val="00FC051D"/>
    <w:rsid w:val="00FC16AD"/>
    <w:rsid w:val="00FC42D1"/>
    <w:rsid w:val="00FC7A02"/>
    <w:rsid w:val="00FD2D0F"/>
    <w:rsid w:val="00FD34A6"/>
    <w:rsid w:val="00FE0AEE"/>
    <w:rsid w:val="00FE1764"/>
    <w:rsid w:val="00FE4E12"/>
    <w:rsid w:val="00FE59A3"/>
    <w:rsid w:val="00FE6942"/>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89E"/>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6D58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6D589E"/>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6D589E"/>
    <w:pPr>
      <w:widowControl w:val="0"/>
      <w:autoSpaceDE w:val="0"/>
      <w:autoSpaceDN w:val="0"/>
      <w:adjustRightInd w:val="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89E"/>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6D589E"/>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6D589E"/>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6D589E"/>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5C5B6E8C90C626A3A01E7AD7979E1E0FFC15C510F37CBB79707F9BAA4F55AE3C5DA20AD042F9QCxAH" TargetMode="External"/><Relationship Id="rId117" Type="http://schemas.openxmlformats.org/officeDocument/2006/relationships/hyperlink" Target="consultantplus://offline/ref=8D5E9F08F42B15DE7650FE46ABFA88206CC4B67703A56DE30C36850DAER0x8H" TargetMode="External"/><Relationship Id="rId21" Type="http://schemas.openxmlformats.org/officeDocument/2006/relationships/hyperlink" Target="consultantplus://offline/ref=7C5C5B6E8C90C626A3A01E7AD7979E1E0BFB12CA12F021B171297399AD400AB93B14AE0BD042FDCEQ1xAH" TargetMode="External"/><Relationship Id="rId42" Type="http://schemas.openxmlformats.org/officeDocument/2006/relationships/hyperlink" Target="consultantplus://offline/ref=7C5C5B6E8C90C626A3A01E7AD7979E1E0BFB16C016F37CBB79707F9BAA4F55AE3C5DA20AD042F9QCxFH" TargetMode="External"/><Relationship Id="rId47" Type="http://schemas.openxmlformats.org/officeDocument/2006/relationships/hyperlink" Target="consultantplus://offline/ref=7C5C5B6E8C90C626A3A01E7AD7979E1E0BFB1CC517F821B171297399AD400AB93B14AE0BD042FDCEQ1xCH" TargetMode="External"/><Relationship Id="rId63" Type="http://schemas.openxmlformats.org/officeDocument/2006/relationships/hyperlink" Target="consultantplus://offline/ref=7C5C5B6E8C90C626A3A01E7AD7979E1E03F917C116F37CBB79707F9BAA4F55AE3C5DA20AD042FCQCxCH" TargetMode="External"/><Relationship Id="rId68" Type="http://schemas.openxmlformats.org/officeDocument/2006/relationships/hyperlink" Target="consultantplus://offline/ref=7C5C5B6E8C90C626A3A01E7AD7979E1E0BFE1CC416F921B171297399ADQ4x0H" TargetMode="External"/><Relationship Id="rId84" Type="http://schemas.openxmlformats.org/officeDocument/2006/relationships/hyperlink" Target="consultantplus://offline/ref=7C5C5B6E8C90C626A3A01E7AD7979E1E0CFF10C018AE76B3207C7DQ9xCH" TargetMode="External"/><Relationship Id="rId89" Type="http://schemas.openxmlformats.org/officeDocument/2006/relationships/hyperlink" Target="consultantplus://offline/ref=7C5C5B6E8C90C626A3A01E7AD7979E1E0CFD1DC518AE76B3207C7D9CA51042A97551A30AD040QFx5H" TargetMode="External"/><Relationship Id="rId112" Type="http://schemas.openxmlformats.org/officeDocument/2006/relationships/hyperlink" Target="consultantplus://offline/ref=8D5E9F08F42B15DE7650FE46ABFA88206CC8BF7503AD30E9046F890FA90797A71050A3CECCFC30RFx1H" TargetMode="External"/><Relationship Id="rId16" Type="http://schemas.openxmlformats.org/officeDocument/2006/relationships/hyperlink" Target="consultantplus://offline/ref=7C5C5B6E8C90C626A3A01E7AD7979E1E0BFB12C312F021B171297399AD400AB93B14AE0BD042FDCAQ1x5H" TargetMode="External"/><Relationship Id="rId107" Type="http://schemas.openxmlformats.org/officeDocument/2006/relationships/hyperlink" Target="consultantplus://offline/ref=8D5E9F08F42B15DE7650FE46ABFA88206CC4B67504A66DE30C36850DAE08C8B01719AFCFCCFC33FCR0x2H" TargetMode="External"/><Relationship Id="rId11" Type="http://schemas.openxmlformats.org/officeDocument/2006/relationships/hyperlink" Target="consultantplus://offline/ref=7C5C5B6E8C90C626A3A01E7AD7979E1E0BFB10C312F021B171297399ADQ4x0H" TargetMode="External"/><Relationship Id="rId32" Type="http://schemas.openxmlformats.org/officeDocument/2006/relationships/hyperlink" Target="consultantplus://offline/ref=7C5C5B6E8C90C626A3A01E7AD7979E1E02F91CCA18AE76B3207C7D9CA51042A97551A30AD042QFx8H" TargetMode="External"/><Relationship Id="rId37" Type="http://schemas.openxmlformats.org/officeDocument/2006/relationships/hyperlink" Target="consultantplus://offline/ref=7C5C5B6E8C90C626A3A01E7AD7979E1E0CFF10C71AF37CBB79707F9BAA4F55AE3C5DA20AD042FFQCxCH" TargetMode="External"/><Relationship Id="rId53" Type="http://schemas.openxmlformats.org/officeDocument/2006/relationships/hyperlink" Target="consultantplus://offline/ref=7C5C5B6E8C90C626A3A01E7AD7979E1E09F813C613F37CBB79707F9BQAxAH" TargetMode="External"/><Relationship Id="rId58" Type="http://schemas.openxmlformats.org/officeDocument/2006/relationships/hyperlink" Target="consultantplus://offline/ref=7C5C5B6E8C90C626A3A01E7AD7979E1E02FD15CB13F37CBB79707F9BAA4F55AE3C5DA20AD042FCQCxFH" TargetMode="External"/><Relationship Id="rId74" Type="http://schemas.openxmlformats.org/officeDocument/2006/relationships/hyperlink" Target="consultantplus://offline/ref=7C5C5B6E8C90C626A3A01E7AD7979E1E02FD15CB13F37CBB79707F9BQAxAH" TargetMode="External"/><Relationship Id="rId79" Type="http://schemas.openxmlformats.org/officeDocument/2006/relationships/hyperlink" Target="consultantplus://offline/ref=7C5C5B6E8C90C626A3A01E7AD7979E1E0BFE1CC51BFA21B171297399ADQ4x0H" TargetMode="External"/><Relationship Id="rId102" Type="http://schemas.openxmlformats.org/officeDocument/2006/relationships/hyperlink" Target="consultantplus://offline/ref=8D5E9F08F42B15DE7650FE46ABFA88206FC0B77B06AD30E9046F890FRAx9H" TargetMode="External"/><Relationship Id="rId123" Type="http://schemas.openxmlformats.org/officeDocument/2006/relationships/hyperlink" Target="consultantplus://offline/ref=8D5E9F08F42B15DE7650FE46ABFA88206CC3BE7002A56DE30C36850DAER0x8H" TargetMode="External"/><Relationship Id="rId128" Type="http://schemas.openxmlformats.org/officeDocument/2006/relationships/theme" Target="theme/theme1.xml"/><Relationship Id="rId5" Type="http://schemas.openxmlformats.org/officeDocument/2006/relationships/hyperlink" Target="consultantplus://offline/ref=7C5C5B6E8C90C626A3A01E7AD7979E1E02FD15CB13F37CBB79707F9BAA4F55AE3C5DA20AD042FDQCx6H" TargetMode="External"/><Relationship Id="rId90" Type="http://schemas.openxmlformats.org/officeDocument/2006/relationships/hyperlink" Target="consultantplus://offline/ref=7C5C5B6E8C90C626A3A01E7AD7979E1E08FA1CCA14F37CBB79707F9BAA4F55AE3C5DA20AD042FFQCx7H" TargetMode="External"/><Relationship Id="rId95" Type="http://schemas.openxmlformats.org/officeDocument/2006/relationships/hyperlink" Target="consultantplus://offline/ref=7C5C5B6E8C90C626A3A01E7AD7979E1E02FD15CB12F37CBB79707F9BAA4F55AE3C5DA20AD042FCQCxBH" TargetMode="External"/><Relationship Id="rId19" Type="http://schemas.openxmlformats.org/officeDocument/2006/relationships/hyperlink" Target="consultantplus://offline/ref=7C5C5B6E8C90C626A3A01E7AD7979E1E0BFB12C61AFC21B171297399AD400AB93B14AE0BD042FECAQ1x9H" TargetMode="External"/><Relationship Id="rId14" Type="http://schemas.openxmlformats.org/officeDocument/2006/relationships/hyperlink" Target="consultantplus://offline/ref=7C5C5B6E8C90C626A3A01E7AD7979E1E0BFD1DCA13F021B171297399ADQ4x0H" TargetMode="External"/><Relationship Id="rId22" Type="http://schemas.openxmlformats.org/officeDocument/2006/relationships/hyperlink" Target="consultantplus://offline/ref=7C5C5B6E8C90C626A3A01E7AD7979E1E0BFB1CC710F021B171297399ADQ4x0H" TargetMode="External"/><Relationship Id="rId27" Type="http://schemas.openxmlformats.org/officeDocument/2006/relationships/hyperlink" Target="consultantplus://offline/ref=7C5C5B6E8C90C626A3A01E7AD7979E1E0FFC15C510F37CBB79707F9BAA4F55AE3C5DA20AD042FCQCxBH" TargetMode="External"/><Relationship Id="rId30" Type="http://schemas.openxmlformats.org/officeDocument/2006/relationships/hyperlink" Target="consultantplus://offline/ref=7C5C5B6E8C90C626A3A01E7AD7979E1E0BFB10C312F021B171297399AD400AB93B14AE0BD042FDCCQ1x5H" TargetMode="External"/><Relationship Id="rId35" Type="http://schemas.openxmlformats.org/officeDocument/2006/relationships/hyperlink" Target="consultantplus://offline/ref=7C5C5B6E8C90C626A3A01E7AD7979E1E09FC14C31AF37CBB79707F9BAA4F55AE3C5DA20AD042FDQCx8H" TargetMode="External"/><Relationship Id="rId43" Type="http://schemas.openxmlformats.org/officeDocument/2006/relationships/hyperlink" Target="consultantplus://offline/ref=7C5C5B6E8C90C626A3A01E7AD7979E1E0BFA1CCB10F921B171297399ADQ4x0H" TargetMode="External"/><Relationship Id="rId48" Type="http://schemas.openxmlformats.org/officeDocument/2006/relationships/hyperlink" Target="consultantplus://offline/ref=7C5C5B6E8C90C626A3A01E7AD7979E1E09F813C613F37CBB79707F9BQAxAH" TargetMode="External"/><Relationship Id="rId56" Type="http://schemas.openxmlformats.org/officeDocument/2006/relationships/hyperlink" Target="consultantplus://offline/ref=7C5C5B6E8C90C626A3A01E7AD7979E1E08FE1DC417F37CBB79707F9BQAxAH" TargetMode="External"/><Relationship Id="rId64" Type="http://schemas.openxmlformats.org/officeDocument/2006/relationships/hyperlink" Target="consultantplus://offline/ref=7C5C5B6E8C90C626A3A01E7AD7979E1E0BFB17C611F921B171297399ADQ4x0H" TargetMode="External"/><Relationship Id="rId69" Type="http://schemas.openxmlformats.org/officeDocument/2006/relationships/hyperlink" Target="consultantplus://offline/ref=7C5C5B6E8C90C626A3A01E7AD7979E1E0FFC15C510F37CBB79707F9BAA4F55AE3C5DA20AD042FCQCxBH" TargetMode="External"/><Relationship Id="rId77" Type="http://schemas.openxmlformats.org/officeDocument/2006/relationships/hyperlink" Target="consultantplus://offline/ref=7C5C5B6E8C90C626A3A01E7AD7979E1E0BFB12CA11FF21B171297399ADQ4x0H" TargetMode="External"/><Relationship Id="rId100" Type="http://schemas.openxmlformats.org/officeDocument/2006/relationships/hyperlink" Target="consultantplus://offline/ref=8D5E9F08F42B15DE7650FE46ABFA88206CC4B67703AE6DE30C36850DAE08C8B01719AFCFCCFD3BFAR0x3H" TargetMode="External"/><Relationship Id="rId105" Type="http://schemas.openxmlformats.org/officeDocument/2006/relationships/hyperlink" Target="consultantplus://offline/ref=8D5E9F08F42B15DE7650FE46ABFA88206CC4B67504A66DE30C36850DAE08C8B01719AFCFCCFC33FAR0x0H" TargetMode="External"/><Relationship Id="rId113" Type="http://schemas.openxmlformats.org/officeDocument/2006/relationships/hyperlink" Target="consultantplus://offline/ref=8D5E9F08F42B15DE7650FE46ABFA88206CC4BA7301A36DE30C36850DAE08C8B01719AFCFCCFD3AFAR0xBH" TargetMode="External"/><Relationship Id="rId118" Type="http://schemas.openxmlformats.org/officeDocument/2006/relationships/hyperlink" Target="consultantplus://offline/ref=8D5E9F08F42B15DE7650FE46ABFA88206BC2B7750BF03AE15D638B08A65880A0595CA2CECCFER3xBH" TargetMode="External"/><Relationship Id="rId126" Type="http://schemas.openxmlformats.org/officeDocument/2006/relationships/hyperlink" Target="consultantplus://offline/ref=8D5E9F08F42B15DE7650FE46ABFA88206CC4B67703AE6DE30C36850DAE08C8B01719AFCFCCFE31FBR0x4H" TargetMode="External"/><Relationship Id="rId8" Type="http://schemas.openxmlformats.org/officeDocument/2006/relationships/hyperlink" Target="consultantplus://offline/ref=7C5C5B6E8C90C626A3A01E7AD7979E1E0BFA1DCA11F921B171297399AD400AB93B14AE0BD043F5CEQ1x8H" TargetMode="External"/><Relationship Id="rId51" Type="http://schemas.openxmlformats.org/officeDocument/2006/relationships/hyperlink" Target="consultantplus://offline/ref=7C5C5B6E8C90C626A3A01E7AD7979E1E09F813C613F37CBB79707F9BQAxAH" TargetMode="External"/><Relationship Id="rId72" Type="http://schemas.openxmlformats.org/officeDocument/2006/relationships/hyperlink" Target="consultantplus://offline/ref=7C5C5B6E8C90C626A3A01E7AD7979E1E08F91CC116F37CBB79707F9BAA4F55AE3C5DA20AD042FFQCx7H" TargetMode="External"/><Relationship Id="rId80" Type="http://schemas.openxmlformats.org/officeDocument/2006/relationships/hyperlink" Target="consultantplus://offline/ref=7C5C5B6E8C90C626A3A01E7AD7979E1E0CFD1DC518AE76B3207C7D9CA51042A97551A30AD040QFx5H" TargetMode="External"/><Relationship Id="rId85" Type="http://schemas.openxmlformats.org/officeDocument/2006/relationships/hyperlink" Target="consultantplus://offline/ref=7C5C5B6E8C90C626A3A01E7AD7979E1E0CFD1DC518AE76B3207C7D9CA51042A97551A30AD040QFx5H" TargetMode="External"/><Relationship Id="rId93" Type="http://schemas.openxmlformats.org/officeDocument/2006/relationships/hyperlink" Target="consultantplus://offline/ref=7C5C5B6E8C90C626A3A01E7AD7979E1E0BFB10C311F021B171297399AD400AB93B14AE0BD042FDC7Q1xDH" TargetMode="External"/><Relationship Id="rId98" Type="http://schemas.openxmlformats.org/officeDocument/2006/relationships/hyperlink" Target="consultantplus://offline/ref=8D5E9F08F42B15DE7650FE46ABFA88206CC2B77B04A26DE30C36850DAER0x8H" TargetMode="External"/><Relationship Id="rId121" Type="http://schemas.openxmlformats.org/officeDocument/2006/relationships/hyperlink" Target="consultantplus://offline/ref=8D5E9F08F42B15DE7650F754A9FA88206CC6BD7A0BF03AE15D638BR0x8H" TargetMode="External"/><Relationship Id="rId3" Type="http://schemas.openxmlformats.org/officeDocument/2006/relationships/settings" Target="settings.xml"/><Relationship Id="rId12" Type="http://schemas.openxmlformats.org/officeDocument/2006/relationships/hyperlink" Target="consultantplus://offline/ref=7C5C5B6E8C90C626A3A01E7AD7979E1E0BFB15CB1AF37CBB79707F9BAA4F55AE3C5DA20AD042FDQCxEH" TargetMode="External"/><Relationship Id="rId17" Type="http://schemas.openxmlformats.org/officeDocument/2006/relationships/hyperlink" Target="consultantplus://offline/ref=7C5C5B6E8C90C626A3A01E7AD7979E1E0BFA1CC411FD21B171297399ADQ4x0H" TargetMode="External"/><Relationship Id="rId25" Type="http://schemas.openxmlformats.org/officeDocument/2006/relationships/hyperlink" Target="consultantplus://offline/ref=7C5C5B6E8C90C626A3A01E7AD7979E1E0BFB1CC710F021B171297399AD400AB93B14AE0BD042F8CCQ1xBH" TargetMode="External"/><Relationship Id="rId33" Type="http://schemas.openxmlformats.org/officeDocument/2006/relationships/hyperlink" Target="consultantplus://offline/ref=7C5C5B6E8C90C626A3A01E7AD7979E1E03FC14CB18AE76B3207C7D9CA51042A97551A30AD042QFx8H" TargetMode="External"/><Relationship Id="rId38" Type="http://schemas.openxmlformats.org/officeDocument/2006/relationships/hyperlink" Target="consultantplus://offline/ref=7C5C5B6E8C90C626A3A01E7AD7979E1E0FF814C114F37CBB79707F9BAA4F55AE3C5DA20AD042FFQCxDH" TargetMode="External"/><Relationship Id="rId46" Type="http://schemas.openxmlformats.org/officeDocument/2006/relationships/hyperlink" Target="consultantplus://offline/ref=7C5C5B6E8C90C626A3A01E7AD7979E1E08FF1DC01BF37CBB79707F9BAA4F55AE3C5DA20AD042FFQCx8H" TargetMode="External"/><Relationship Id="rId59" Type="http://schemas.openxmlformats.org/officeDocument/2006/relationships/hyperlink" Target="consultantplus://offline/ref=7C5C5B6E8C90C626A3A01E7AD7979E1E02FD15CB13F37CBB79707F9BQAxAH" TargetMode="External"/><Relationship Id="rId67" Type="http://schemas.openxmlformats.org/officeDocument/2006/relationships/hyperlink" Target="consultantplus://offline/ref=7C5C5B6E8C90C626A3A01E7AD7979E1E03F714C411F37CBB79707F9BQAxAH" TargetMode="External"/><Relationship Id="rId103" Type="http://schemas.openxmlformats.org/officeDocument/2006/relationships/hyperlink" Target="consultantplus://offline/ref=8D5E9F08F42B15DE7650FE46ABFA88206CC8BF7503AD30E9046F890FA90797A71050A3CECCFC30RFx1H" TargetMode="External"/><Relationship Id="rId108" Type="http://schemas.openxmlformats.org/officeDocument/2006/relationships/hyperlink" Target="consultantplus://offline/ref=8D5E9F08F42B15DE7650FE46ABFA88206CC8BF7503AD30E9046F890FA90797A71050A3CECCFC30RFx1H" TargetMode="External"/><Relationship Id="rId116" Type="http://schemas.openxmlformats.org/officeDocument/2006/relationships/hyperlink" Target="consultantplus://offline/ref=8D5E9F08F42B15DE7650FE46ABFA88206CC4B67504A66DE30C36850DAE08C8B01719AFCFCCFC33FDR0x3H" TargetMode="External"/><Relationship Id="rId124" Type="http://schemas.openxmlformats.org/officeDocument/2006/relationships/hyperlink" Target="consultantplus://offline/ref=8D5E9F08F42B15DE7650FE46ABFA88206CC3BE7002A46DE30C36850DAER0x8H" TargetMode="External"/><Relationship Id="rId20" Type="http://schemas.openxmlformats.org/officeDocument/2006/relationships/hyperlink" Target="consultantplus://offline/ref=7C5C5B6E8C90C626A3A01E7AD7979E1E0BFB1CC710F021B171297399AD400AB93B14AE08D8Q4x6H" TargetMode="External"/><Relationship Id="rId41" Type="http://schemas.openxmlformats.org/officeDocument/2006/relationships/hyperlink" Target="consultantplus://offline/ref=7C5C5B6E8C90C626A3A01E7AD7979E1E0EFD11C210F37CBB79707F9BAA4F55AE3C5DA20AD042FDQCx8H" TargetMode="External"/><Relationship Id="rId54" Type="http://schemas.openxmlformats.org/officeDocument/2006/relationships/hyperlink" Target="consultantplus://offline/ref=7C5C5B6E8C90C626A3A01E7AD7979E1E0BFB13C314F021B171297399ADQ4x0H" TargetMode="External"/><Relationship Id="rId62" Type="http://schemas.openxmlformats.org/officeDocument/2006/relationships/hyperlink" Target="consultantplus://offline/ref=7C5C5B6E8C90C626A3A01E7AD7979E1E0BFE1CC617FE21B171297399AD400AB93B14AE0BD042FDC7Q1xDH" TargetMode="External"/><Relationship Id="rId70" Type="http://schemas.openxmlformats.org/officeDocument/2006/relationships/hyperlink" Target="consultantplus://offline/ref=7C5C5B6E8C90C626A3A01E7AD7979E1E08F91CC116F37CBB79707F9BQAxAH" TargetMode="External"/><Relationship Id="rId75" Type="http://schemas.openxmlformats.org/officeDocument/2006/relationships/hyperlink" Target="consultantplus://offline/ref=7C5C5B6E8C90C626A3A01E7AD7979E1E08FA1CCA14F37CBB79707F9BAA4F55AE3C5DA20AD042FFQCx7H" TargetMode="External"/><Relationship Id="rId83" Type="http://schemas.openxmlformats.org/officeDocument/2006/relationships/hyperlink" Target="consultantplus://offline/ref=7C5C5B6E8C90C626A3A01E7AD7979E1E0CFD1DC518AE76B3207C7D9CA51042A97551A30AD040QFx5H" TargetMode="External"/><Relationship Id="rId88" Type="http://schemas.openxmlformats.org/officeDocument/2006/relationships/hyperlink" Target="consultantplus://offline/ref=7C5C5B6E8C90C626A3A01E7AD7979E1E0CFD1DC518AE76B3207C7D9CA51042A97551A30AD040QFx5H" TargetMode="External"/><Relationship Id="rId91" Type="http://schemas.openxmlformats.org/officeDocument/2006/relationships/hyperlink" Target="consultantplus://offline/ref=7C5C5B6E8C90C626A3A01E7AD7979E1E08FF10C110F37CBB79707F9BAA4F55AE3C5DA20AD042FFQCxCH" TargetMode="External"/><Relationship Id="rId96" Type="http://schemas.openxmlformats.org/officeDocument/2006/relationships/hyperlink" Target="consultantplus://offline/ref=7C5C5B6E8C90C626A3A01E7AD7979E1E0CFD1DC518AE76B3207C7D9CA51042A97551A30AD040QFx5H" TargetMode="External"/><Relationship Id="rId111" Type="http://schemas.openxmlformats.org/officeDocument/2006/relationships/hyperlink" Target="consultantplus://offline/ref=8D5E9F08F42B15DE7650FE46ABFA88206CC4B67504A66DE30C36850DAE08C8B01719AFCFCCFC33FCR0x2H" TargetMode="External"/><Relationship Id="rId1" Type="http://schemas.openxmlformats.org/officeDocument/2006/relationships/styles" Target="styles.xml"/><Relationship Id="rId6" Type="http://schemas.openxmlformats.org/officeDocument/2006/relationships/hyperlink" Target="consultantplus://offline/ref=7C5C5B6E8C90C626A3A01E7AD7979E1E02FD15CB12F37CBB79707F9BAA4F55AE3C5DA20AD042FDQCx6H" TargetMode="External"/><Relationship Id="rId15" Type="http://schemas.openxmlformats.org/officeDocument/2006/relationships/hyperlink" Target="consultantplus://offline/ref=7C5C5B6E8C90C626A3A01E7AD7979E1E0BFA1DCA11F921B171297399AD400AB93B14AE0BD042FFC9Q1xCH" TargetMode="External"/><Relationship Id="rId23" Type="http://schemas.openxmlformats.org/officeDocument/2006/relationships/hyperlink" Target="consultantplus://offline/ref=7C5C5B6E8C90C626A3A01E7AD7979E1E0BFB1CC710F021B171297399AD400AB93B14AE0BD042FCCBQ1xDH" TargetMode="External"/><Relationship Id="rId28" Type="http://schemas.openxmlformats.org/officeDocument/2006/relationships/hyperlink" Target="consultantplus://offline/ref=7C5C5B6E8C90C626A3A01E7AD7979E1E0BFA1DC313F821B171297399ADQ4x0H" TargetMode="External"/><Relationship Id="rId36" Type="http://schemas.openxmlformats.org/officeDocument/2006/relationships/hyperlink" Target="consultantplus://offline/ref=7C5C5B6E8C90C626A3A01E7AD7979E1E0CF71DC010F37CBB79707F9BAA4F55AE3C5DA20AD042FFQCxFH" TargetMode="External"/><Relationship Id="rId49" Type="http://schemas.openxmlformats.org/officeDocument/2006/relationships/hyperlink" Target="consultantplus://offline/ref=7C5C5B6E8C90C626A3A01E7AD7979E1E09F813C613F37CBB79707F9BQAxAH" TargetMode="External"/><Relationship Id="rId57" Type="http://schemas.openxmlformats.org/officeDocument/2006/relationships/hyperlink" Target="consultantplus://offline/ref=7C5C5B6E8C90C626A3A01E7AD7979E1E0BFB17C611FC21B171297399ADQ4x0H" TargetMode="External"/><Relationship Id="rId106" Type="http://schemas.openxmlformats.org/officeDocument/2006/relationships/hyperlink" Target="consultantplus://offline/ref=8D5E9F08F42B15DE7650FE46ABFA88206CC4B67504A66DE30C36850DAE08C8B01719AFCFCCFC33FDR0xBH" TargetMode="External"/><Relationship Id="rId114" Type="http://schemas.openxmlformats.org/officeDocument/2006/relationships/hyperlink" Target="consultantplus://offline/ref=8D5E9F08F42B15DE7650FE46ABFA88206CC4B67504A66DE30C36850DAE08C8B01719AFCFCCFC33FAR0x4H" TargetMode="External"/><Relationship Id="rId119" Type="http://schemas.openxmlformats.org/officeDocument/2006/relationships/hyperlink" Target="consultantplus://offline/ref=8D5E9F08F42B15DE7650FE46ABFA882065C3BF760BF03AE15D638B08A65880A0595CA2CECCFER3x3H" TargetMode="External"/><Relationship Id="rId127" Type="http://schemas.openxmlformats.org/officeDocument/2006/relationships/fontTable" Target="fontTable.xml"/><Relationship Id="rId10" Type="http://schemas.openxmlformats.org/officeDocument/2006/relationships/hyperlink" Target="consultantplus://offline/ref=7C5C5B6E8C90C626A3A01E7AD7979E1E09F813C613F37CBB79707F9BQAxAH" TargetMode="External"/><Relationship Id="rId31" Type="http://schemas.openxmlformats.org/officeDocument/2006/relationships/hyperlink" Target="consultantplus://offline/ref=7C5C5B6E8C90C626A3A01E7AD7979E1E0FF816CB12F37CBB79707F9BQAxAH" TargetMode="External"/><Relationship Id="rId44" Type="http://schemas.openxmlformats.org/officeDocument/2006/relationships/hyperlink" Target="consultantplus://offline/ref=7C5C5B6E8C90C626A3A01E7AD7979E1E0CF710C417F37CBB79707F9BQAxAH" TargetMode="External"/><Relationship Id="rId52" Type="http://schemas.openxmlformats.org/officeDocument/2006/relationships/hyperlink" Target="consultantplus://offline/ref=7C5C5B6E8C90C626A3A01E7AD7979E1E08FF1DC01BF37CBB79707F9BAA4F55AE3C5DA20AD042FFQCx8H" TargetMode="External"/><Relationship Id="rId60" Type="http://schemas.openxmlformats.org/officeDocument/2006/relationships/hyperlink" Target="consultantplus://offline/ref=7C5C5B6E8C90C626A3A01E7AD7979E1E0BFB1CC517F821B171297399AD400AB93B14AE0BD042FDCEQ1xFH" TargetMode="External"/><Relationship Id="rId65" Type="http://schemas.openxmlformats.org/officeDocument/2006/relationships/hyperlink" Target="consultantplus://offline/ref=7C5C5B6E8C90C626A3A01E7AD7979E1E08FA1CCA14F37CBB79707F9BAA4F55AE3C5DA20AD042FFQCx7H" TargetMode="External"/><Relationship Id="rId73" Type="http://schemas.openxmlformats.org/officeDocument/2006/relationships/hyperlink" Target="consultantplus://offline/ref=7C5C5B6E8C90C626A3A01E7AD7979E1E02FD15CB13F37CBB79707F9BAA4F55AE3C5DA20AD042FCQCxDH" TargetMode="External"/><Relationship Id="rId78" Type="http://schemas.openxmlformats.org/officeDocument/2006/relationships/hyperlink" Target="consultantplus://offline/ref=7C5C5B6E8C90C626A3A01E7AD7979E1E0BFB1CC517F821B171297399AD400AB93B14AE0BD042FDCEQ1xBH" TargetMode="External"/><Relationship Id="rId81" Type="http://schemas.openxmlformats.org/officeDocument/2006/relationships/hyperlink" Target="consultantplus://offline/ref=7C5C5B6E8C90C626A3A01E7AD7979E1E02FD15CB12F37CBB79707F9BAA4F55AE3C5DA20AD042FCQCxFH" TargetMode="External"/><Relationship Id="rId86" Type="http://schemas.openxmlformats.org/officeDocument/2006/relationships/hyperlink" Target="consultantplus://offline/ref=7C5C5B6E8C90C626A3A01E7AD7979E1E0CFF10C018AE76B3207C7D9CA51042A97551A30AD043QFx9H" TargetMode="External"/><Relationship Id="rId94" Type="http://schemas.openxmlformats.org/officeDocument/2006/relationships/hyperlink" Target="consultantplus://offline/ref=7C5C5B6E8C90C626A3A01E7AD7979E1E0BFA12C211F921B171297399ADQ4x0H" TargetMode="External"/><Relationship Id="rId99" Type="http://schemas.openxmlformats.org/officeDocument/2006/relationships/hyperlink" Target="consultantplus://offline/ref=8D5E9F08F42B15DE7650FE46ABFA88206CC4BA7408AF6DE30C36850DAE08C8B01719AFCFCCFC31F9R0xBH" TargetMode="External"/><Relationship Id="rId101" Type="http://schemas.openxmlformats.org/officeDocument/2006/relationships/hyperlink" Target="consultantplus://offline/ref=8D5E9F08F42B15DE7650FE46ABFA88206CC4B67703AE6DE30C36850DAE08C8B01719AFCCC4RFx8H" TargetMode="External"/><Relationship Id="rId122" Type="http://schemas.openxmlformats.org/officeDocument/2006/relationships/hyperlink" Target="consultantplus://offline/ref=8D5E9F08F42B15DE7650FE46ABFA88206CC3BE7002A26DE30C36850DAER0x8H" TargetMode="External"/><Relationship Id="rId4" Type="http://schemas.openxmlformats.org/officeDocument/2006/relationships/webSettings" Target="webSettings.xml"/><Relationship Id="rId9" Type="http://schemas.openxmlformats.org/officeDocument/2006/relationships/hyperlink" Target="consultantplus://offline/ref=7C5C5B6E8C90C626A3A01E7AD7979E1E08F911C412F37CBB79707F9BAA4F55AE3C5DA20AD042FCQCx6H" TargetMode="External"/><Relationship Id="rId13" Type="http://schemas.openxmlformats.org/officeDocument/2006/relationships/hyperlink" Target="consultantplus://offline/ref=7C5C5B6E8C90C626A3A01E7AD7979E1E09F813C613F37CBB79707F9BQAxAH" TargetMode="External"/><Relationship Id="rId18" Type="http://schemas.openxmlformats.org/officeDocument/2006/relationships/hyperlink" Target="consultantplus://offline/ref=7C5C5B6E8C90C626A3A01E7AD7979E1E0BFB15CB1AF37CBB79707F9BQAxAH" TargetMode="External"/><Relationship Id="rId39" Type="http://schemas.openxmlformats.org/officeDocument/2006/relationships/hyperlink" Target="consultantplus://offline/ref=7C5C5B6E8C90C626A3A01E7AD7979E1E0FF711C511F37CBB79707F9BAA4F55AE3C5DA20AD042FFQCxCH" TargetMode="External"/><Relationship Id="rId109" Type="http://schemas.openxmlformats.org/officeDocument/2006/relationships/hyperlink" Target="consultantplus://offline/ref=8D5E9F08F42B15DE7650FE46ABFA88206CC4B67504A66DE30C36850DAE08C8B01719AFCFCCFC33FAR0x7H" TargetMode="External"/><Relationship Id="rId34" Type="http://schemas.openxmlformats.org/officeDocument/2006/relationships/hyperlink" Target="consultantplus://offline/ref=7C5C5B6E8C90C626A3A01E7AD7979E1E02F91CCA18AE76B3207C7D9CA51042A97551A30AD042QFx8H" TargetMode="External"/><Relationship Id="rId50" Type="http://schemas.openxmlformats.org/officeDocument/2006/relationships/hyperlink" Target="consultantplus://offline/ref=7C5C5B6E8C90C626A3A01E7AD7979E1E0BFA1CCA1AF021B171297399AD400AB93B14AE0BD741QFx5H" TargetMode="External"/><Relationship Id="rId55" Type="http://schemas.openxmlformats.org/officeDocument/2006/relationships/hyperlink" Target="consultantplus://offline/ref=7C5C5B6E8C90C626A3A01E7AD7979E1E09F813C613F37CBB79707F9BQAxAH" TargetMode="External"/><Relationship Id="rId76" Type="http://schemas.openxmlformats.org/officeDocument/2006/relationships/hyperlink" Target="consultantplus://offline/ref=7C5C5B6E8C90C626A3A01E7AD7979E1E03F714C411F37CBB79707F9BQAxAH" TargetMode="External"/><Relationship Id="rId97" Type="http://schemas.openxmlformats.org/officeDocument/2006/relationships/hyperlink" Target="consultantplus://offline/ref=8D5E9F08F42B15DE7650FE46ABFA88206CC4B67504A66DE30C36850DAE08C8B01719AFCFCCFC33FBR0x6H" TargetMode="External"/><Relationship Id="rId104" Type="http://schemas.openxmlformats.org/officeDocument/2006/relationships/hyperlink" Target="consultantplus://offline/ref=8D5E9F08F42B15DE7650FE46ABFA88206CC4B67504A66DE30C36850DAE08C8B01719AFCFCCFC33FBR0x4H" TargetMode="External"/><Relationship Id="rId120" Type="http://schemas.openxmlformats.org/officeDocument/2006/relationships/hyperlink" Target="consultantplus://offline/ref=8D5E9F08F42B15DE7650FE46ABFA882065C4BB730BF03AE15D638B08A65880A0595CA2CECCFDR3xAH" TargetMode="External"/><Relationship Id="rId125" Type="http://schemas.openxmlformats.org/officeDocument/2006/relationships/hyperlink" Target="consultantplus://offline/ref=8D5E9F08F42B15DE7650FE46ABFA88206FC1B77404AD30E9046F890FRAx9H" TargetMode="External"/><Relationship Id="rId7" Type="http://schemas.openxmlformats.org/officeDocument/2006/relationships/hyperlink" Target="consultantplus://offline/ref=7C5C5B6E8C90C626A3A01E7AD7979E1E08F911C412F37CBB79707F9BAA4F55AE3C5DA20AD042FCQCx6H" TargetMode="External"/><Relationship Id="rId71" Type="http://schemas.openxmlformats.org/officeDocument/2006/relationships/hyperlink" Target="consultantplus://offline/ref=7C5C5B6E8C90C626A3A01E7AD7979E1E08FD13C314F37CBB79707F9BAA4F55AE3C5DA20AD042FFQCx7H" TargetMode="External"/><Relationship Id="rId92" Type="http://schemas.openxmlformats.org/officeDocument/2006/relationships/hyperlink" Target="consultantplus://offline/ref=7C5C5B6E8C90C626A3A01E7AD7979E1E08FF1DC01BF37CBB79707F9BAA4F55AE3C5DA20AD042FFQCx7H" TargetMode="External"/><Relationship Id="rId2" Type="http://schemas.microsoft.com/office/2007/relationships/stylesWithEffects" Target="stylesWithEffects.xml"/><Relationship Id="rId29" Type="http://schemas.openxmlformats.org/officeDocument/2006/relationships/hyperlink" Target="consultantplus://offline/ref=7C5C5B6E8C90C626A3A01E7AD7979E1E0BFB10C41BFD21B171297399AD400AB93B14AE0BD042FDCEQ1x9H" TargetMode="External"/><Relationship Id="rId24" Type="http://schemas.openxmlformats.org/officeDocument/2006/relationships/hyperlink" Target="consultantplus://offline/ref=7C5C5B6E8C90C626A3A01E7AD7979E1E0BFB1CC710F021B171297399AD400AB93B14AE0BD042FDCDQ1xBH" TargetMode="External"/><Relationship Id="rId40" Type="http://schemas.openxmlformats.org/officeDocument/2006/relationships/hyperlink" Target="consultantplus://offline/ref=7C5C5B6E8C90C626A3A01E7AD7979E1E0CF613C214F37CBB79707F9BAA4F55AE3C5DA20AD042FFQCxCH" TargetMode="External"/><Relationship Id="rId45" Type="http://schemas.openxmlformats.org/officeDocument/2006/relationships/hyperlink" Target="consultantplus://offline/ref=7C5C5B6E8C90C626A3A01E7AD7979E1E09F813C613F37CBB79707F9BQAxAH" TargetMode="External"/><Relationship Id="rId66" Type="http://schemas.openxmlformats.org/officeDocument/2006/relationships/hyperlink" Target="consultantplus://offline/ref=7C5C5B6E8C90C626A3A01E7AD7979E1E0DF810CA17F37CBB79707F9BAA4F55AE3C5DA20AD040FDQCx6H" TargetMode="External"/><Relationship Id="rId87" Type="http://schemas.openxmlformats.org/officeDocument/2006/relationships/hyperlink" Target="consultantplus://offline/ref=7C5C5B6E8C90C626A3A01E7AD7979E1E0BFE16C712F37CBB79707F9BQAxAH" TargetMode="External"/><Relationship Id="rId110" Type="http://schemas.openxmlformats.org/officeDocument/2006/relationships/hyperlink" Target="consultantplus://offline/ref=8D5E9F08F42B15DE7650FE46ABFA88206CC4B67504A66DE30C36850DAE08C8B01719AFCFCCFC33FDR0xBH" TargetMode="External"/><Relationship Id="rId115" Type="http://schemas.openxmlformats.org/officeDocument/2006/relationships/hyperlink" Target="consultantplus://offline/ref=8D5E9F08F42B15DE7650FE46ABFA88206CC4B67503AF6DE30C36850DAER0x8H" TargetMode="External"/><Relationship Id="rId61" Type="http://schemas.openxmlformats.org/officeDocument/2006/relationships/hyperlink" Target="consultantplus://offline/ref=7C5C5B6E8C90C626A3A01E7AD7979E1E0BFB1CC517F821B171297399AD400AB93B14AE0BD042FDCEQ1x9H" TargetMode="External"/><Relationship Id="rId82" Type="http://schemas.openxmlformats.org/officeDocument/2006/relationships/hyperlink" Target="consultantplus://offline/ref=7C5C5B6E8C90C626A3A01E7AD7979E1E0BFB1CC517F821B171297399AD400AB93B14AE0BD042FDCDQ1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16989</Words>
  <Characters>96842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2014-02-14T07:49:00Z</dcterms:created>
  <dcterms:modified xsi:type="dcterms:W3CDTF">2014-02-14T07:49:00Z</dcterms:modified>
</cp:coreProperties>
</file>